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51"/>
      </w:tblGrid>
      <w:tr w:rsidR="00DB02A4" w:rsidRPr="00181BCF" w14:paraId="184310DF" w14:textId="77777777" w:rsidTr="00DB02A4">
        <w:trPr>
          <w:trHeight w:hRule="exact" w:val="1247"/>
        </w:trPr>
        <w:tc>
          <w:tcPr>
            <w:tcW w:w="9451" w:type="dxa"/>
          </w:tcPr>
          <w:p w14:paraId="4855A260" w14:textId="11D033BF" w:rsidR="0008712D" w:rsidRPr="00181BCF" w:rsidRDefault="000317C0" w:rsidP="00955B6F">
            <w:pPr>
              <w:pStyle w:val="DBGPressemeldung"/>
              <w:spacing w:after="120" w:line="300" w:lineRule="auto"/>
              <w:rPr>
                <w:rFonts w:ascii="Times New Roman" w:hAnsi="Times New Roman" w:cs="Times New Roman"/>
              </w:rPr>
            </w:pPr>
            <w:r w:rsidRPr="00181BCF">
              <w:rPr>
                <w:rFonts w:ascii="Times New Roman" w:hAnsi="Times New Roman" w:cs="Times New Roman"/>
              </w:rPr>
              <mc:AlternateContent>
                <mc:Choice Requires="wps">
                  <w:drawing>
                    <wp:anchor distT="0" distB="0" distL="114300" distR="114300" simplePos="0" relativeHeight="251657728" behindDoc="1" locked="1" layoutInCell="1" allowOverlap="1" wp14:anchorId="26FC7859" wp14:editId="3EA1B930">
                      <wp:simplePos x="0" y="0"/>
                      <wp:positionH relativeFrom="column">
                        <wp:posOffset>0</wp:posOffset>
                      </wp:positionH>
                      <wp:positionV relativeFrom="paragraph">
                        <wp:posOffset>288290</wp:posOffset>
                      </wp:positionV>
                      <wp:extent cx="1800225" cy="43180"/>
                      <wp:effectExtent l="0" t="0" r="9525"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43180"/>
                              </a:xfrm>
                              <a:prstGeom prst="rect">
                                <a:avLst/>
                              </a:prstGeom>
                              <a:solidFill>
                                <a:srgbClr val="F59C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77CF8" id="Rechteck 2" o:spid="_x0000_s1026" style="position:absolute;margin-left:0;margin-top:22.7pt;width:141.75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" fillcolor="#f59c2b" stroked="f" strokeweight="1pt">
                      <v:path arrowok="t"/>
                      <w10:anchorlock/>
                    </v:rect>
                  </w:pict>
                </mc:Fallback>
              </mc:AlternateContent>
            </w:r>
            <w:r w:rsidR="009E078D" w:rsidRPr="00181BCF">
              <w:rPr>
                <w:rFonts w:ascii="Times New Roman" w:hAnsi="Times New Roman" w:cs="Times New Roman"/>
              </w:rPr>
              <w:t>PRESSEMITTEILUNG</w:t>
            </w:r>
          </w:p>
        </w:tc>
      </w:tr>
      <w:tr w:rsidR="00DB02A4" w:rsidRPr="00181BCF" w14:paraId="565B3A16" w14:textId="77777777" w:rsidTr="00DB02A4">
        <w:trPr>
          <w:trHeight w:hRule="exact" w:val="323"/>
        </w:trPr>
        <w:tc>
          <w:tcPr>
            <w:tcW w:w="9451" w:type="dxa"/>
          </w:tcPr>
          <w:p w14:paraId="5FEB063D" w14:textId="38D1E651" w:rsidR="00DB02A4" w:rsidRPr="00181BCF" w:rsidRDefault="00144AB2" w:rsidP="00955B6F">
            <w:pPr>
              <w:spacing w:after="120" w:line="300" w:lineRule="auto"/>
              <w:jc w:val="right"/>
              <w:rPr>
                <w:rFonts w:ascii="Times New Roman" w:hAnsi="Times New Roman" w:cs="Times New Roman"/>
                <w:spacing w:val="4"/>
                <w:sz w:val="19"/>
                <w:szCs w:val="19"/>
              </w:rPr>
            </w:pPr>
            <w:r w:rsidRPr="00181BCF">
              <w:rPr>
                <w:rFonts w:ascii="Times New Roman" w:hAnsi="Times New Roman" w:cs="Times New Roman"/>
                <w:spacing w:val="4"/>
                <w:sz w:val="19"/>
                <w:szCs w:val="19"/>
              </w:rPr>
              <w:t>7</w:t>
            </w:r>
            <w:r w:rsidR="00542F37" w:rsidRPr="00181BCF">
              <w:rPr>
                <w:rFonts w:ascii="Times New Roman" w:hAnsi="Times New Roman" w:cs="Times New Roman"/>
                <w:spacing w:val="4"/>
                <w:sz w:val="19"/>
                <w:szCs w:val="19"/>
              </w:rPr>
              <w:t>.</w:t>
            </w:r>
            <w:r w:rsidR="00557F45" w:rsidRPr="00181BCF">
              <w:rPr>
                <w:rFonts w:ascii="Times New Roman" w:hAnsi="Times New Roman" w:cs="Times New Roman"/>
                <w:spacing w:val="4"/>
                <w:sz w:val="19"/>
                <w:szCs w:val="19"/>
              </w:rPr>
              <w:t xml:space="preserve"> </w:t>
            </w:r>
            <w:r w:rsidR="00EB6627" w:rsidRPr="00181BCF">
              <w:rPr>
                <w:rFonts w:ascii="Times New Roman" w:hAnsi="Times New Roman" w:cs="Times New Roman"/>
                <w:spacing w:val="4"/>
                <w:sz w:val="19"/>
                <w:szCs w:val="19"/>
              </w:rPr>
              <w:t>Februar</w:t>
            </w:r>
            <w:r w:rsidR="00E8491C" w:rsidRPr="00181BCF">
              <w:rPr>
                <w:rFonts w:ascii="Times New Roman" w:hAnsi="Times New Roman" w:cs="Times New Roman"/>
                <w:spacing w:val="4"/>
                <w:sz w:val="19"/>
                <w:szCs w:val="19"/>
              </w:rPr>
              <w:t xml:space="preserve"> 201</w:t>
            </w:r>
            <w:r w:rsidR="00643D3F" w:rsidRPr="00181BCF">
              <w:rPr>
                <w:rFonts w:ascii="Times New Roman" w:hAnsi="Times New Roman" w:cs="Times New Roman"/>
                <w:spacing w:val="4"/>
                <w:sz w:val="19"/>
                <w:szCs w:val="19"/>
              </w:rPr>
              <w:t>9</w:t>
            </w:r>
          </w:p>
        </w:tc>
      </w:tr>
    </w:tbl>
    <w:p w14:paraId="26EB143D" w14:textId="3B9B2518" w:rsidR="000E21A0" w:rsidRPr="00181BCF" w:rsidRDefault="00DC72EB" w:rsidP="00955B6F">
      <w:pPr>
        <w:spacing w:after="120" w:line="300" w:lineRule="auto"/>
        <w:rPr>
          <w:rFonts w:ascii="Times New Roman" w:hAnsi="Times New Roman" w:cs="Times New Roman"/>
          <w:b/>
          <w:sz w:val="36"/>
          <w:szCs w:val="36"/>
        </w:rPr>
      </w:pPr>
      <w:r w:rsidRPr="00181BCF">
        <w:rPr>
          <w:rFonts w:ascii="Times New Roman" w:hAnsi="Times New Roman" w:cs="Times New Roman"/>
          <w:b/>
          <w:sz w:val="36"/>
          <w:szCs w:val="36"/>
        </w:rPr>
        <w:t xml:space="preserve">Online-Lexikon </w:t>
      </w:r>
      <w:proofErr w:type="spellStart"/>
      <w:r w:rsidRPr="00181BCF">
        <w:rPr>
          <w:rFonts w:ascii="Times New Roman" w:hAnsi="Times New Roman" w:cs="Times New Roman"/>
          <w:b/>
          <w:sz w:val="36"/>
          <w:szCs w:val="36"/>
        </w:rPr>
        <w:t>WiReLex</w:t>
      </w:r>
      <w:proofErr w:type="spellEnd"/>
      <w:r w:rsidRPr="00181BCF">
        <w:rPr>
          <w:rFonts w:ascii="Times New Roman" w:hAnsi="Times New Roman" w:cs="Times New Roman"/>
          <w:b/>
          <w:sz w:val="36"/>
          <w:szCs w:val="36"/>
        </w:rPr>
        <w:t xml:space="preserve"> wächst weiter</w:t>
      </w:r>
      <w:r w:rsidR="005379E0" w:rsidRPr="00181BCF">
        <w:rPr>
          <w:rFonts w:ascii="Times New Roman" w:hAnsi="Times New Roman" w:cs="Times New Roman"/>
          <w:b/>
          <w:sz w:val="36"/>
          <w:szCs w:val="36"/>
        </w:rPr>
        <w:t xml:space="preserve"> </w:t>
      </w:r>
    </w:p>
    <w:p w14:paraId="68847B7C" w14:textId="6065C749" w:rsidR="007948ED" w:rsidRPr="00181BCF" w:rsidRDefault="00DC72EB" w:rsidP="00955B6F">
      <w:pPr>
        <w:spacing w:after="120" w:line="300" w:lineRule="auto"/>
        <w:rPr>
          <w:rFonts w:ascii="Times New Roman" w:hAnsi="Times New Roman" w:cs="Times New Roman"/>
          <w:sz w:val="28"/>
          <w:szCs w:val="28"/>
          <w:lang w:eastAsia="de-DE"/>
        </w:rPr>
      </w:pPr>
      <w:r w:rsidRPr="00181BCF">
        <w:rPr>
          <w:rFonts w:ascii="Times New Roman" w:hAnsi="Times New Roman" w:cs="Times New Roman"/>
          <w:sz w:val="28"/>
          <w:szCs w:val="28"/>
          <w:lang w:eastAsia="de-DE"/>
        </w:rPr>
        <w:t>Jetzt</w:t>
      </w:r>
      <w:r w:rsidR="00923B1B" w:rsidRPr="00181BCF">
        <w:rPr>
          <w:rFonts w:ascii="Times New Roman" w:hAnsi="Times New Roman" w:cs="Times New Roman"/>
          <w:sz w:val="28"/>
          <w:szCs w:val="28"/>
          <w:lang w:eastAsia="de-DE"/>
        </w:rPr>
        <w:t xml:space="preserve"> 4</w:t>
      </w:r>
      <w:r w:rsidR="004C35EC" w:rsidRPr="00181BCF">
        <w:rPr>
          <w:rFonts w:ascii="Times New Roman" w:hAnsi="Times New Roman" w:cs="Times New Roman"/>
          <w:sz w:val="28"/>
          <w:szCs w:val="28"/>
          <w:lang w:eastAsia="de-DE"/>
        </w:rPr>
        <w:t>5</w:t>
      </w:r>
      <w:r w:rsidR="00923B1B" w:rsidRPr="00181BCF">
        <w:rPr>
          <w:rFonts w:ascii="Times New Roman" w:hAnsi="Times New Roman" w:cs="Times New Roman"/>
          <w:sz w:val="28"/>
          <w:szCs w:val="28"/>
          <w:lang w:eastAsia="de-DE"/>
        </w:rPr>
        <w:t xml:space="preserve">0 </w:t>
      </w:r>
      <w:r w:rsidR="004C35EC" w:rsidRPr="00181BCF">
        <w:rPr>
          <w:rFonts w:ascii="Times New Roman" w:hAnsi="Times New Roman" w:cs="Times New Roman"/>
          <w:sz w:val="28"/>
          <w:szCs w:val="28"/>
          <w:lang w:eastAsia="de-DE"/>
        </w:rPr>
        <w:t>Facha</w:t>
      </w:r>
      <w:r w:rsidR="00923B1B" w:rsidRPr="00181BCF">
        <w:rPr>
          <w:rFonts w:ascii="Times New Roman" w:hAnsi="Times New Roman" w:cs="Times New Roman"/>
          <w:sz w:val="28"/>
          <w:szCs w:val="28"/>
          <w:lang w:eastAsia="de-DE"/>
        </w:rPr>
        <w:t>rtikel</w:t>
      </w:r>
      <w:r w:rsidRPr="00181BCF">
        <w:rPr>
          <w:rFonts w:ascii="Times New Roman" w:hAnsi="Times New Roman" w:cs="Times New Roman"/>
          <w:sz w:val="28"/>
          <w:szCs w:val="28"/>
          <w:lang w:eastAsia="de-DE"/>
        </w:rPr>
        <w:t xml:space="preserve"> </w:t>
      </w:r>
      <w:r w:rsidR="004C35EC" w:rsidRPr="00181BCF">
        <w:rPr>
          <w:rFonts w:ascii="Times New Roman" w:hAnsi="Times New Roman" w:cs="Times New Roman"/>
          <w:sz w:val="28"/>
          <w:szCs w:val="28"/>
          <w:lang w:eastAsia="de-DE"/>
        </w:rPr>
        <w:t>zur Religionspädagogik</w:t>
      </w:r>
      <w:r w:rsidR="00923B1B" w:rsidRPr="00181BCF">
        <w:rPr>
          <w:rFonts w:ascii="Times New Roman" w:hAnsi="Times New Roman" w:cs="Times New Roman"/>
          <w:sz w:val="28"/>
          <w:szCs w:val="28"/>
          <w:lang w:eastAsia="de-DE"/>
        </w:rPr>
        <w:t xml:space="preserve"> </w:t>
      </w:r>
      <w:r w:rsidR="005379E0" w:rsidRPr="00181BCF">
        <w:rPr>
          <w:rFonts w:ascii="Times New Roman" w:hAnsi="Times New Roman" w:cs="Times New Roman"/>
          <w:sz w:val="28"/>
          <w:szCs w:val="28"/>
          <w:lang w:eastAsia="de-DE"/>
        </w:rPr>
        <w:t xml:space="preserve">im Internet </w:t>
      </w:r>
    </w:p>
    <w:p w14:paraId="030D39BD" w14:textId="555CD7D1" w:rsidR="006739DF" w:rsidRPr="00181BCF" w:rsidRDefault="00FB08E6" w:rsidP="00955B6F">
      <w:pPr>
        <w:spacing w:after="120" w:line="300" w:lineRule="auto"/>
        <w:rPr>
          <w:rFonts w:ascii="Times New Roman" w:hAnsi="Times New Roman" w:cs="Times New Roman"/>
          <w:b/>
          <w:sz w:val="20"/>
          <w:szCs w:val="20"/>
          <w:lang w:eastAsia="de-DE"/>
        </w:rPr>
      </w:pPr>
      <w:r w:rsidRPr="00181BCF">
        <w:rPr>
          <w:rFonts w:ascii="Times New Roman" w:hAnsi="Times New Roman" w:cs="Times New Roman"/>
          <w:b/>
          <w:sz w:val="20"/>
          <w:szCs w:val="20"/>
          <w:lang w:eastAsia="de-DE"/>
        </w:rPr>
        <w:t>Stuttgart</w:t>
      </w:r>
      <w:r w:rsidR="002430A4" w:rsidRPr="00181BCF">
        <w:rPr>
          <w:rFonts w:ascii="Times New Roman" w:hAnsi="Times New Roman" w:cs="Times New Roman"/>
          <w:b/>
          <w:sz w:val="20"/>
          <w:szCs w:val="20"/>
          <w:lang w:eastAsia="de-DE"/>
        </w:rPr>
        <w:t>.</w:t>
      </w:r>
      <w:r w:rsidR="00C8521D" w:rsidRPr="00181BCF">
        <w:rPr>
          <w:rFonts w:ascii="Times New Roman" w:hAnsi="Times New Roman" w:cs="Times New Roman"/>
          <w:b/>
          <w:sz w:val="20"/>
          <w:szCs w:val="20"/>
          <w:lang w:eastAsia="de-DE"/>
        </w:rPr>
        <w:t xml:space="preserve"> Das „Wissenschaftlich-Religionspädagogische Lexikon im Internet“ (</w:t>
      </w:r>
      <w:proofErr w:type="spellStart"/>
      <w:r w:rsidR="00C8521D" w:rsidRPr="00181BCF">
        <w:rPr>
          <w:rFonts w:ascii="Times New Roman" w:hAnsi="Times New Roman" w:cs="Times New Roman"/>
          <w:b/>
          <w:sz w:val="20"/>
          <w:szCs w:val="20"/>
          <w:lang w:eastAsia="de-DE"/>
        </w:rPr>
        <w:t>WiReLex</w:t>
      </w:r>
      <w:proofErr w:type="spellEnd"/>
      <w:r w:rsidR="00C8521D" w:rsidRPr="00181BCF">
        <w:rPr>
          <w:rFonts w:ascii="Times New Roman" w:hAnsi="Times New Roman" w:cs="Times New Roman"/>
          <w:b/>
          <w:sz w:val="20"/>
          <w:szCs w:val="20"/>
          <w:lang w:eastAsia="de-DE"/>
        </w:rPr>
        <w:t>) wächst weiter: 4</w:t>
      </w:r>
      <w:r w:rsidR="004C35EC" w:rsidRPr="00181BCF">
        <w:rPr>
          <w:rFonts w:ascii="Times New Roman" w:hAnsi="Times New Roman" w:cs="Times New Roman"/>
          <w:b/>
          <w:sz w:val="20"/>
          <w:szCs w:val="20"/>
          <w:lang w:eastAsia="de-DE"/>
        </w:rPr>
        <w:t>5</w:t>
      </w:r>
      <w:r w:rsidR="00C8521D" w:rsidRPr="00181BCF">
        <w:rPr>
          <w:rFonts w:ascii="Times New Roman" w:hAnsi="Times New Roman" w:cs="Times New Roman"/>
          <w:b/>
          <w:sz w:val="20"/>
          <w:szCs w:val="20"/>
          <w:lang w:eastAsia="de-DE"/>
        </w:rPr>
        <w:t>0 Fachartikel sind seit heute kostenlos im Netz zugänglich.</w:t>
      </w:r>
      <w:r w:rsidR="00C3311E" w:rsidRPr="00181BCF">
        <w:rPr>
          <w:rFonts w:ascii="Times New Roman" w:hAnsi="Times New Roman" w:cs="Times New Roman"/>
          <w:b/>
          <w:sz w:val="20"/>
          <w:szCs w:val="20"/>
          <w:lang w:eastAsia="de-DE"/>
        </w:rPr>
        <w:t xml:space="preserve"> </w:t>
      </w:r>
      <w:r w:rsidR="00C8521D" w:rsidRPr="00181BCF">
        <w:rPr>
          <w:rFonts w:ascii="Times New Roman" w:hAnsi="Times New Roman" w:cs="Times New Roman"/>
          <w:b/>
          <w:sz w:val="20"/>
          <w:szCs w:val="20"/>
          <w:lang w:eastAsia="de-DE"/>
        </w:rPr>
        <w:t xml:space="preserve">Das Lexikon ist im Februar 2015 </w:t>
      </w:r>
      <w:r w:rsidR="0041245B" w:rsidRPr="00181BCF">
        <w:rPr>
          <w:rFonts w:ascii="Times New Roman" w:hAnsi="Times New Roman" w:cs="Times New Roman"/>
          <w:b/>
          <w:sz w:val="20"/>
          <w:szCs w:val="20"/>
          <w:lang w:eastAsia="de-DE"/>
        </w:rPr>
        <w:t xml:space="preserve">mit 100 Artikeln </w:t>
      </w:r>
      <w:r w:rsidR="00923B1B" w:rsidRPr="00181BCF">
        <w:rPr>
          <w:rFonts w:ascii="Times New Roman" w:hAnsi="Times New Roman" w:cs="Times New Roman"/>
          <w:b/>
          <w:sz w:val="20"/>
          <w:szCs w:val="20"/>
          <w:lang w:eastAsia="de-DE"/>
        </w:rPr>
        <w:t>onl</w:t>
      </w:r>
      <w:r w:rsidR="004C35EC" w:rsidRPr="00181BCF">
        <w:rPr>
          <w:rFonts w:ascii="Times New Roman" w:hAnsi="Times New Roman" w:cs="Times New Roman"/>
          <w:b/>
          <w:sz w:val="20"/>
          <w:szCs w:val="20"/>
          <w:lang w:eastAsia="de-DE"/>
        </w:rPr>
        <w:t>i</w:t>
      </w:r>
      <w:r w:rsidR="00923B1B" w:rsidRPr="00181BCF">
        <w:rPr>
          <w:rFonts w:ascii="Times New Roman" w:hAnsi="Times New Roman" w:cs="Times New Roman"/>
          <w:b/>
          <w:sz w:val="20"/>
          <w:szCs w:val="20"/>
          <w:lang w:eastAsia="de-DE"/>
        </w:rPr>
        <w:t xml:space="preserve">ne </w:t>
      </w:r>
      <w:r w:rsidR="00C8521D" w:rsidRPr="00181BCF">
        <w:rPr>
          <w:rFonts w:ascii="Times New Roman" w:hAnsi="Times New Roman" w:cs="Times New Roman"/>
          <w:b/>
          <w:sz w:val="20"/>
          <w:szCs w:val="20"/>
          <w:lang w:eastAsia="de-DE"/>
        </w:rPr>
        <w:t>ge</w:t>
      </w:r>
      <w:r w:rsidR="0041245B" w:rsidRPr="00181BCF">
        <w:rPr>
          <w:rFonts w:ascii="Times New Roman" w:hAnsi="Times New Roman" w:cs="Times New Roman"/>
          <w:b/>
          <w:sz w:val="20"/>
          <w:szCs w:val="20"/>
          <w:lang w:eastAsia="de-DE"/>
        </w:rPr>
        <w:t>startet und</w:t>
      </w:r>
      <w:r w:rsidR="00C8521D" w:rsidRPr="00181BCF">
        <w:rPr>
          <w:rFonts w:ascii="Times New Roman" w:hAnsi="Times New Roman" w:cs="Times New Roman"/>
          <w:b/>
          <w:sz w:val="20"/>
          <w:szCs w:val="20"/>
          <w:lang w:eastAsia="de-DE"/>
        </w:rPr>
        <w:t xml:space="preserve"> in jedem Jahr </w:t>
      </w:r>
      <w:r w:rsidR="00923B1B" w:rsidRPr="00181BCF">
        <w:rPr>
          <w:rFonts w:ascii="Times New Roman" w:hAnsi="Times New Roman" w:cs="Times New Roman"/>
          <w:b/>
          <w:sz w:val="20"/>
          <w:szCs w:val="20"/>
          <w:lang w:eastAsia="de-DE"/>
        </w:rPr>
        <w:t xml:space="preserve">sind </w:t>
      </w:r>
      <w:r w:rsidR="004C35EC" w:rsidRPr="00181BCF">
        <w:rPr>
          <w:rFonts w:ascii="Times New Roman" w:hAnsi="Times New Roman" w:cs="Times New Roman"/>
          <w:b/>
          <w:sz w:val="20"/>
          <w:szCs w:val="20"/>
          <w:lang w:eastAsia="de-DE"/>
        </w:rPr>
        <w:t xml:space="preserve">jeweils bis zu </w:t>
      </w:r>
      <w:r w:rsidR="00C8521D" w:rsidRPr="00181BCF">
        <w:rPr>
          <w:rFonts w:ascii="Times New Roman" w:hAnsi="Times New Roman" w:cs="Times New Roman"/>
          <w:b/>
          <w:sz w:val="20"/>
          <w:szCs w:val="20"/>
          <w:lang w:eastAsia="de-DE"/>
        </w:rPr>
        <w:t xml:space="preserve">100 hinzugekommen. </w:t>
      </w:r>
      <w:proofErr w:type="spellStart"/>
      <w:r w:rsidR="00C8521D" w:rsidRPr="00181BCF">
        <w:rPr>
          <w:rFonts w:ascii="Times New Roman" w:hAnsi="Times New Roman" w:cs="Times New Roman"/>
          <w:b/>
          <w:sz w:val="20"/>
          <w:szCs w:val="20"/>
          <w:lang w:eastAsia="de-DE"/>
        </w:rPr>
        <w:t>WiReLex</w:t>
      </w:r>
      <w:proofErr w:type="spellEnd"/>
      <w:r w:rsidR="0041245B" w:rsidRPr="00181BCF">
        <w:rPr>
          <w:rFonts w:ascii="Times New Roman" w:hAnsi="Times New Roman" w:cs="Times New Roman"/>
          <w:b/>
          <w:sz w:val="20"/>
          <w:szCs w:val="20"/>
          <w:lang w:eastAsia="de-DE"/>
        </w:rPr>
        <w:t xml:space="preserve"> </w:t>
      </w:r>
      <w:r w:rsidR="00C8521D" w:rsidRPr="00181BCF">
        <w:rPr>
          <w:rFonts w:ascii="Times New Roman" w:hAnsi="Times New Roman" w:cs="Times New Roman"/>
          <w:b/>
          <w:sz w:val="20"/>
          <w:szCs w:val="20"/>
          <w:lang w:eastAsia="de-DE"/>
        </w:rPr>
        <w:t xml:space="preserve">ist eingebunden in das Portal </w:t>
      </w:r>
      <w:hyperlink r:id="rId8" w:history="1">
        <w:r w:rsidR="00C8521D" w:rsidRPr="00181BCF">
          <w:rPr>
            <w:rStyle w:val="Link"/>
            <w:rFonts w:ascii="Times New Roman" w:hAnsi="Times New Roman" w:cs="Times New Roman"/>
            <w:b/>
            <w:sz w:val="20"/>
            <w:szCs w:val="20"/>
            <w:lang w:eastAsia="de-DE"/>
          </w:rPr>
          <w:t>www.bibelwissenschaft.de</w:t>
        </w:r>
      </w:hyperlink>
      <w:r w:rsidR="00C8521D" w:rsidRPr="00181BCF">
        <w:rPr>
          <w:rFonts w:ascii="Times New Roman" w:hAnsi="Times New Roman" w:cs="Times New Roman"/>
          <w:b/>
          <w:sz w:val="20"/>
          <w:szCs w:val="20"/>
          <w:lang w:eastAsia="de-DE"/>
        </w:rPr>
        <w:t xml:space="preserve">, das von der Deutschen Bibelgesellschaft verantwortet wird. Herausgeberinnen </w:t>
      </w:r>
      <w:r w:rsidR="00144AB2" w:rsidRPr="00181BCF">
        <w:rPr>
          <w:rFonts w:ascii="Times New Roman" w:hAnsi="Times New Roman" w:cs="Times New Roman"/>
          <w:b/>
          <w:sz w:val="20"/>
          <w:szCs w:val="20"/>
          <w:lang w:eastAsia="de-DE"/>
        </w:rPr>
        <w:t xml:space="preserve">sind </w:t>
      </w:r>
      <w:r w:rsidR="0041245B" w:rsidRPr="00181BCF">
        <w:rPr>
          <w:rFonts w:ascii="Times New Roman" w:hAnsi="Times New Roman" w:cs="Times New Roman"/>
          <w:b/>
          <w:sz w:val="20"/>
          <w:szCs w:val="20"/>
          <w:lang w:eastAsia="de-DE"/>
        </w:rPr>
        <w:t>die Professorinnen für Religionspädagogik, Dr. Mirjam Zimmermann (Universität Siegen) und Dr. Heike Lindner (Universität Köln).</w:t>
      </w:r>
    </w:p>
    <w:p w14:paraId="10640A33" w14:textId="7D049D0D" w:rsidR="004D6CDA" w:rsidRPr="00181BCF" w:rsidRDefault="00144AB2" w:rsidP="002F79F7">
      <w:pPr>
        <w:spacing w:after="120" w:line="300" w:lineRule="auto"/>
        <w:rPr>
          <w:rFonts w:ascii="Times New Roman" w:hAnsi="Times New Roman" w:cs="Times New Roman"/>
          <w:sz w:val="20"/>
          <w:szCs w:val="20"/>
          <w:lang w:eastAsia="de-DE"/>
        </w:rPr>
      </w:pPr>
      <w:r w:rsidRPr="00181BCF">
        <w:rPr>
          <w:rFonts w:ascii="Times New Roman" w:hAnsi="Times New Roman" w:cs="Times New Roman"/>
          <w:sz w:val="20"/>
          <w:szCs w:val="20"/>
          <w:lang w:eastAsia="de-DE"/>
        </w:rPr>
        <w:t>„</w:t>
      </w:r>
      <w:proofErr w:type="spellStart"/>
      <w:r w:rsidRPr="00181BCF">
        <w:rPr>
          <w:rFonts w:ascii="Times New Roman" w:hAnsi="Times New Roman" w:cs="Times New Roman"/>
          <w:sz w:val="20"/>
          <w:szCs w:val="20"/>
          <w:lang w:eastAsia="de-DE"/>
        </w:rPr>
        <w:t>WiReLex</w:t>
      </w:r>
      <w:proofErr w:type="spellEnd"/>
      <w:r w:rsidRPr="00181BCF">
        <w:rPr>
          <w:rFonts w:ascii="Times New Roman" w:hAnsi="Times New Roman" w:cs="Times New Roman"/>
          <w:sz w:val="20"/>
          <w:szCs w:val="20"/>
          <w:lang w:eastAsia="de-DE"/>
        </w:rPr>
        <w:t xml:space="preserve"> </w:t>
      </w:r>
      <w:r w:rsidR="00AE0C01" w:rsidRPr="00181BCF">
        <w:rPr>
          <w:rFonts w:ascii="Times New Roman" w:hAnsi="Times New Roman" w:cs="Times New Roman"/>
          <w:sz w:val="20"/>
          <w:szCs w:val="20"/>
          <w:lang w:eastAsia="de-DE"/>
        </w:rPr>
        <w:t xml:space="preserve">bietet den aktuellen Forschungsstand der Religionspädagogik genauso wie </w:t>
      </w:r>
      <w:r w:rsidR="004D6CDA" w:rsidRPr="00181BCF">
        <w:rPr>
          <w:rFonts w:ascii="Times New Roman" w:hAnsi="Times New Roman" w:cs="Times New Roman"/>
          <w:sz w:val="20"/>
          <w:szCs w:val="20"/>
          <w:lang w:eastAsia="de-DE"/>
        </w:rPr>
        <w:t>Hilfen</w:t>
      </w:r>
      <w:r w:rsidR="00AE0C01" w:rsidRPr="00181BCF">
        <w:rPr>
          <w:rFonts w:ascii="Times New Roman" w:hAnsi="Times New Roman" w:cs="Times New Roman"/>
          <w:sz w:val="20"/>
          <w:szCs w:val="20"/>
          <w:lang w:eastAsia="de-DE"/>
        </w:rPr>
        <w:t xml:space="preserve"> für die </w:t>
      </w:r>
      <w:r w:rsidRPr="00181BCF">
        <w:rPr>
          <w:rFonts w:ascii="Times New Roman" w:hAnsi="Times New Roman" w:cs="Times New Roman"/>
          <w:sz w:val="20"/>
          <w:szCs w:val="20"/>
          <w:lang w:eastAsia="de-DE"/>
        </w:rPr>
        <w:t>Praxis</w:t>
      </w:r>
      <w:r w:rsidR="00AE0C01" w:rsidRPr="00181BCF">
        <w:rPr>
          <w:rFonts w:ascii="Times New Roman" w:hAnsi="Times New Roman" w:cs="Times New Roman"/>
          <w:sz w:val="20"/>
          <w:szCs w:val="20"/>
          <w:lang w:eastAsia="de-DE"/>
        </w:rPr>
        <w:t>“, sagt der Generalsekretär der Deutschen Bibelgesellschaft, Dr. Christoph Rösel. Das zeichne das Angebot aus und mache es attraktiv für viele Nutzergruppen</w:t>
      </w:r>
      <w:r w:rsidR="004D6CDA" w:rsidRPr="00181BCF">
        <w:rPr>
          <w:rFonts w:ascii="Times New Roman" w:hAnsi="Times New Roman" w:cs="Times New Roman"/>
          <w:sz w:val="20"/>
          <w:szCs w:val="20"/>
          <w:lang w:eastAsia="de-DE"/>
        </w:rPr>
        <w:t xml:space="preserve">. „Wir freuen uns, dass wir </w:t>
      </w:r>
      <w:proofErr w:type="spellStart"/>
      <w:r w:rsidR="004D6CDA" w:rsidRPr="00181BCF">
        <w:rPr>
          <w:rFonts w:ascii="Times New Roman" w:hAnsi="Times New Roman" w:cs="Times New Roman"/>
          <w:sz w:val="20"/>
          <w:szCs w:val="20"/>
          <w:lang w:eastAsia="de-DE"/>
        </w:rPr>
        <w:t>WiReLex</w:t>
      </w:r>
      <w:proofErr w:type="spellEnd"/>
      <w:r w:rsidR="004D6CDA" w:rsidRPr="00181BCF">
        <w:rPr>
          <w:rFonts w:ascii="Times New Roman" w:hAnsi="Times New Roman" w:cs="Times New Roman"/>
          <w:sz w:val="20"/>
          <w:szCs w:val="20"/>
          <w:lang w:eastAsia="de-DE"/>
        </w:rPr>
        <w:t xml:space="preserve"> allen Interessierten kostenlos im Internet zur Verfügung stellen können. Unser Dank gilt allen Beteiligten, die das </w:t>
      </w:r>
      <w:r w:rsidR="00C000C4" w:rsidRPr="00181BCF">
        <w:rPr>
          <w:rFonts w:ascii="Times New Roman" w:hAnsi="Times New Roman" w:cs="Times New Roman"/>
          <w:sz w:val="20"/>
          <w:szCs w:val="20"/>
          <w:lang w:eastAsia="de-DE"/>
        </w:rPr>
        <w:t xml:space="preserve">erst </w:t>
      </w:r>
      <w:r w:rsidR="004D6CDA" w:rsidRPr="00181BCF">
        <w:rPr>
          <w:rFonts w:ascii="Times New Roman" w:hAnsi="Times New Roman" w:cs="Times New Roman"/>
          <w:sz w:val="20"/>
          <w:szCs w:val="20"/>
          <w:lang w:eastAsia="de-DE"/>
        </w:rPr>
        <w:t xml:space="preserve">möglich machen“, erklärt Rösel </w:t>
      </w:r>
    </w:p>
    <w:p w14:paraId="2E9FF261" w14:textId="77777777" w:rsidR="004D6CDA" w:rsidRPr="00181BCF" w:rsidRDefault="00A537BD" w:rsidP="004D6CDA">
      <w:pPr>
        <w:spacing w:after="120" w:line="300" w:lineRule="auto"/>
        <w:rPr>
          <w:rFonts w:ascii="Times New Roman" w:hAnsi="Times New Roman" w:cs="Times New Roman"/>
          <w:sz w:val="20"/>
          <w:szCs w:val="20"/>
          <w:lang w:eastAsia="de-DE"/>
        </w:rPr>
      </w:pPr>
      <w:r w:rsidRPr="00181BCF">
        <w:rPr>
          <w:rFonts w:ascii="Times New Roman" w:hAnsi="Times New Roman" w:cs="Times New Roman"/>
          <w:sz w:val="20"/>
          <w:szCs w:val="20"/>
          <w:lang w:eastAsia="de-DE"/>
        </w:rPr>
        <w:t>Die Kooperation umfasst neben den Wissenschaftlerinnen und Wissenschaftlern und der Deutschen Bibelgesellschaft das Comenius Institut – Evangelische Arbeitsstätte für Erziehungswissenschaft. Unterstützt wird das Angebot durch die Evangelische Kirche in Deutschland und die katholische Deutsche Bischofskonferenz.</w:t>
      </w:r>
      <w:r w:rsidR="004D6CDA" w:rsidRPr="00181BCF">
        <w:rPr>
          <w:rFonts w:ascii="Times New Roman" w:hAnsi="Times New Roman" w:cs="Times New Roman"/>
          <w:sz w:val="20"/>
          <w:szCs w:val="20"/>
          <w:lang w:eastAsia="de-DE"/>
        </w:rPr>
        <w:t xml:space="preserve"> Zum weiteren Angebot im wissenschaftlichen Bibelportal gehören die Bibeltexte in den Ursprachen, eine Bibelkunde, die Bibel in der Kunst, der Online-Bibelkommentar und das Wissenschaftlichen Bibellexikon. </w:t>
      </w:r>
    </w:p>
    <w:p w14:paraId="71135B1F" w14:textId="5F5A60A6" w:rsidR="0041245B" w:rsidRPr="00181BCF" w:rsidRDefault="0041245B" w:rsidP="002F79F7">
      <w:pPr>
        <w:spacing w:after="120" w:line="300" w:lineRule="auto"/>
        <w:rPr>
          <w:rFonts w:ascii="Times New Roman" w:hAnsi="Times New Roman" w:cs="Times New Roman"/>
          <w:sz w:val="20"/>
          <w:szCs w:val="20"/>
          <w:lang w:eastAsia="de-DE"/>
        </w:rPr>
      </w:pPr>
      <w:r w:rsidRPr="00181BCF">
        <w:rPr>
          <w:rFonts w:ascii="Times New Roman" w:hAnsi="Times New Roman" w:cs="Times New Roman"/>
          <w:sz w:val="20"/>
          <w:szCs w:val="20"/>
          <w:lang w:eastAsia="de-DE"/>
        </w:rPr>
        <w:t xml:space="preserve">Die Bandbreite der Themen </w:t>
      </w:r>
      <w:r w:rsidR="004E14E4" w:rsidRPr="00181BCF">
        <w:rPr>
          <w:rFonts w:ascii="Times New Roman" w:hAnsi="Times New Roman" w:cs="Times New Roman"/>
          <w:sz w:val="20"/>
          <w:szCs w:val="20"/>
          <w:lang w:eastAsia="de-DE"/>
        </w:rPr>
        <w:t xml:space="preserve">in </w:t>
      </w:r>
      <w:proofErr w:type="spellStart"/>
      <w:r w:rsidR="004E14E4" w:rsidRPr="00181BCF">
        <w:rPr>
          <w:rFonts w:ascii="Times New Roman" w:hAnsi="Times New Roman" w:cs="Times New Roman"/>
          <w:sz w:val="20"/>
          <w:szCs w:val="20"/>
          <w:lang w:eastAsia="de-DE"/>
        </w:rPr>
        <w:t>WiReLex</w:t>
      </w:r>
      <w:proofErr w:type="spellEnd"/>
      <w:r w:rsidR="004E14E4" w:rsidRPr="00181BCF">
        <w:rPr>
          <w:rFonts w:ascii="Times New Roman" w:hAnsi="Times New Roman" w:cs="Times New Roman"/>
          <w:sz w:val="20"/>
          <w:szCs w:val="20"/>
          <w:lang w:eastAsia="de-DE"/>
        </w:rPr>
        <w:t xml:space="preserve"> </w:t>
      </w:r>
      <w:r w:rsidRPr="00181BCF">
        <w:rPr>
          <w:rFonts w:ascii="Times New Roman" w:hAnsi="Times New Roman" w:cs="Times New Roman"/>
          <w:sz w:val="20"/>
          <w:szCs w:val="20"/>
          <w:lang w:eastAsia="de-DE"/>
        </w:rPr>
        <w:t>reicht von A wie Abendmahl bis Z wie Zeitzeugenbefragung. Die Artikel sind zehn Fachbereichen zugeordnet. Dazu gehören unter anderem die Did</w:t>
      </w:r>
      <w:r w:rsidR="000063FE" w:rsidRPr="00181BCF">
        <w:rPr>
          <w:rFonts w:ascii="Times New Roman" w:hAnsi="Times New Roman" w:cs="Times New Roman"/>
          <w:sz w:val="20"/>
          <w:szCs w:val="20"/>
          <w:lang w:eastAsia="de-DE"/>
        </w:rPr>
        <w:t>ak</w:t>
      </w:r>
      <w:r w:rsidRPr="00181BCF">
        <w:rPr>
          <w:rFonts w:ascii="Times New Roman" w:hAnsi="Times New Roman" w:cs="Times New Roman"/>
          <w:sz w:val="20"/>
          <w:szCs w:val="20"/>
          <w:lang w:eastAsia="de-DE"/>
        </w:rPr>
        <w:t>tik der verschiedenen the</w:t>
      </w:r>
      <w:r w:rsidR="000063FE" w:rsidRPr="00181BCF">
        <w:rPr>
          <w:rFonts w:ascii="Times New Roman" w:hAnsi="Times New Roman" w:cs="Times New Roman"/>
          <w:sz w:val="20"/>
          <w:szCs w:val="20"/>
          <w:lang w:eastAsia="de-DE"/>
        </w:rPr>
        <w:t xml:space="preserve">ologischen Fächer, Methoden und Medien sowie Lernorte und Institutionen religiöser Bildung. </w:t>
      </w:r>
      <w:r w:rsidRPr="00181BCF">
        <w:rPr>
          <w:rFonts w:ascii="Times New Roman" w:hAnsi="Times New Roman" w:cs="Times New Roman"/>
          <w:sz w:val="20"/>
          <w:szCs w:val="20"/>
          <w:lang w:eastAsia="de-DE"/>
        </w:rPr>
        <w:t xml:space="preserve">Die </w:t>
      </w:r>
      <w:r w:rsidR="000063FE" w:rsidRPr="00181BCF">
        <w:rPr>
          <w:rFonts w:ascii="Times New Roman" w:hAnsi="Times New Roman" w:cs="Times New Roman"/>
          <w:sz w:val="20"/>
          <w:szCs w:val="20"/>
          <w:lang w:eastAsia="de-DE"/>
        </w:rPr>
        <w:t xml:space="preserve">thematischen </w:t>
      </w:r>
      <w:r w:rsidRPr="00181BCF">
        <w:rPr>
          <w:rFonts w:ascii="Times New Roman" w:hAnsi="Times New Roman" w:cs="Times New Roman"/>
          <w:sz w:val="20"/>
          <w:szCs w:val="20"/>
          <w:lang w:eastAsia="de-DE"/>
        </w:rPr>
        <w:t xml:space="preserve">Bereiche sind ökumenisch besetzt und bei den Tandems der Herausgeberschaft sind Männer und Frauen etwa gleich stark vertreten. Fast alle Bereichsherausgeberinnen und -herausgeber sind Inhaber eines Lehrstuhls. Inzwischen haben 290 Autorinnen und Autoren Beiträge verfasst. </w:t>
      </w:r>
      <w:r w:rsidR="000063FE" w:rsidRPr="00181BCF">
        <w:rPr>
          <w:rFonts w:ascii="Times New Roman" w:hAnsi="Times New Roman" w:cs="Times New Roman"/>
          <w:sz w:val="20"/>
          <w:szCs w:val="20"/>
          <w:lang w:eastAsia="de-DE"/>
        </w:rPr>
        <w:t xml:space="preserve">Zielgruppe sind alle, die mit religiöser Bildung und Erziehung zu tun haben. </w:t>
      </w:r>
    </w:p>
    <w:p w14:paraId="58C800A1" w14:textId="37B37EA3" w:rsidR="000063FE" w:rsidRPr="00181BCF" w:rsidRDefault="000063FE" w:rsidP="00955B6F">
      <w:pPr>
        <w:spacing w:after="120" w:line="300" w:lineRule="auto"/>
        <w:rPr>
          <w:rFonts w:ascii="Times New Roman" w:hAnsi="Times New Roman" w:cs="Times New Roman"/>
          <w:sz w:val="20"/>
          <w:szCs w:val="20"/>
          <w:lang w:eastAsia="de-DE"/>
        </w:rPr>
      </w:pPr>
      <w:r w:rsidRPr="00181BCF">
        <w:rPr>
          <w:rFonts w:ascii="Times New Roman" w:hAnsi="Times New Roman" w:cs="Times New Roman"/>
          <w:sz w:val="20"/>
          <w:szCs w:val="20"/>
          <w:lang w:eastAsia="de-DE"/>
        </w:rPr>
        <w:t>Die Enzyklopädie berücksichtigt nicht nur spezifisch religionspädagogische Schlagworte, sondern auch solche</w:t>
      </w:r>
      <w:r w:rsidR="004C35EC" w:rsidRPr="00181BCF">
        <w:rPr>
          <w:rFonts w:ascii="Times New Roman" w:hAnsi="Times New Roman" w:cs="Times New Roman"/>
          <w:sz w:val="20"/>
          <w:szCs w:val="20"/>
          <w:lang w:eastAsia="de-DE"/>
        </w:rPr>
        <w:t>, die</w:t>
      </w:r>
      <w:r w:rsidRPr="00181BCF">
        <w:rPr>
          <w:rFonts w:ascii="Times New Roman" w:hAnsi="Times New Roman" w:cs="Times New Roman"/>
          <w:sz w:val="20"/>
          <w:szCs w:val="20"/>
          <w:lang w:eastAsia="de-DE"/>
        </w:rPr>
        <w:t xml:space="preserve"> zu theologischen, soziologischen, psychologischen, religionswissenschaftlichen und anderen Disziplinen gehö</w:t>
      </w:r>
      <w:r w:rsidR="004C35EC" w:rsidRPr="00181BCF">
        <w:rPr>
          <w:rFonts w:ascii="Times New Roman" w:hAnsi="Times New Roman" w:cs="Times New Roman"/>
          <w:sz w:val="20"/>
          <w:szCs w:val="20"/>
          <w:lang w:eastAsia="de-DE"/>
        </w:rPr>
        <w:t>ren</w:t>
      </w:r>
      <w:r w:rsidRPr="00181BCF">
        <w:rPr>
          <w:rFonts w:ascii="Times New Roman" w:hAnsi="Times New Roman" w:cs="Times New Roman"/>
          <w:sz w:val="20"/>
          <w:szCs w:val="20"/>
          <w:lang w:eastAsia="de-DE"/>
        </w:rPr>
        <w:t xml:space="preserve">. Die Themen sind zudem aus der Sicht der Pädagogik und Didaktik und nicht ausschließlich fachwissenschaftlich präsentiert. Impulse für die Weiterarbeit ergänzen das Angebot. </w:t>
      </w:r>
    </w:p>
    <w:p w14:paraId="5E0682B1" w14:textId="69401122" w:rsidR="003F4137" w:rsidRPr="00181BCF" w:rsidRDefault="004D6CED" w:rsidP="00955B6F">
      <w:pPr>
        <w:spacing w:after="120" w:line="300" w:lineRule="auto"/>
        <w:jc w:val="right"/>
        <w:rPr>
          <w:rFonts w:ascii="Times New Roman" w:hAnsi="Times New Roman" w:cs="Times New Roman"/>
          <w:sz w:val="20"/>
          <w:szCs w:val="20"/>
          <w:lang w:eastAsia="de-DE"/>
        </w:rPr>
      </w:pPr>
      <w:r w:rsidRPr="00181BCF">
        <w:rPr>
          <w:rFonts w:ascii="Times New Roman" w:hAnsi="Times New Roman" w:cs="Times New Roman"/>
          <w:sz w:val="20"/>
          <w:szCs w:val="20"/>
          <w:lang w:eastAsia="de-DE"/>
        </w:rPr>
        <w:t>RTM</w:t>
      </w:r>
    </w:p>
    <w:p w14:paraId="0A6737F2" w14:textId="65D05BBE" w:rsidR="00144AB2" w:rsidRDefault="00144AB2">
      <w:pPr>
        <w:rPr>
          <w:rFonts w:ascii="Alianza DBG" w:hAnsi="Alianza DBG" w:cs="Arial"/>
          <w:sz w:val="20"/>
          <w:szCs w:val="20"/>
          <w:lang w:eastAsia="de-DE"/>
        </w:rPr>
      </w:pPr>
      <w:r>
        <w:rPr>
          <w:rFonts w:ascii="Alianza DBG" w:hAnsi="Alianza DBG" w:cs="Arial"/>
          <w:sz w:val="20"/>
          <w:szCs w:val="20"/>
          <w:lang w:eastAsia="de-DE"/>
        </w:rPr>
        <w:br w:type="page"/>
      </w:r>
    </w:p>
    <w:p w14:paraId="055C7AAB" w14:textId="77777777" w:rsidR="00D92B6B" w:rsidRPr="004B04DB" w:rsidRDefault="00D92B6B" w:rsidP="00955B6F">
      <w:pPr>
        <w:spacing w:after="120" w:line="300" w:lineRule="auto"/>
        <w:jc w:val="right"/>
        <w:rPr>
          <w:rFonts w:ascii="Alianza DBG" w:hAnsi="Alianza DBG" w:cs="Arial"/>
          <w:sz w:val="20"/>
          <w:szCs w:val="20"/>
          <w:lang w:eastAsia="de-DE"/>
        </w:rPr>
      </w:pPr>
    </w:p>
    <w:p w14:paraId="4F29AC67" w14:textId="77777777" w:rsidR="002D3099" w:rsidRPr="000848DD" w:rsidRDefault="002D3099" w:rsidP="00955B6F">
      <w:pPr>
        <w:pStyle w:val="Default"/>
        <w:spacing w:after="120" w:line="300" w:lineRule="auto"/>
        <w:rPr>
          <w:rFonts w:ascii="Times New Roman" w:hAnsi="Times New Roman" w:cs="Times New Roman"/>
          <w:color w:val="auto"/>
          <w:sz w:val="20"/>
          <w:szCs w:val="20"/>
        </w:rPr>
      </w:pPr>
      <w:r w:rsidRPr="000848DD">
        <w:rPr>
          <w:rFonts w:ascii="Times New Roman" w:hAnsi="Times New Roman" w:cs="Times New Roman"/>
          <w:b/>
          <w:bCs/>
          <w:color w:val="auto"/>
          <w:sz w:val="20"/>
          <w:szCs w:val="20"/>
        </w:rPr>
        <w:t xml:space="preserve">Kontakt </w:t>
      </w:r>
    </w:p>
    <w:p w14:paraId="0CC7DA04" w14:textId="42659E31" w:rsidR="002D3099" w:rsidRPr="000848DD" w:rsidRDefault="001B2015" w:rsidP="00955B6F">
      <w:pPr>
        <w:pStyle w:val="DBGFlietext10pt"/>
        <w:spacing w:after="120"/>
        <w:rPr>
          <w:rFonts w:ascii="Times New Roman" w:hAnsi="Times New Roman" w:cs="Times New Roman"/>
        </w:rPr>
      </w:pPr>
      <w:r w:rsidRPr="000848DD">
        <w:rPr>
          <w:rFonts w:ascii="Times New Roman" w:hAnsi="Times New Roman" w:cs="Times New Roman"/>
        </w:rPr>
        <w:t>Gisela Liedtke</w:t>
      </w:r>
      <w:r w:rsidR="002D3099" w:rsidRPr="000848DD">
        <w:rPr>
          <w:rFonts w:ascii="Times New Roman" w:hAnsi="Times New Roman" w:cs="Times New Roman"/>
        </w:rPr>
        <w:t xml:space="preserve"> </w:t>
      </w:r>
      <w:r w:rsidR="002D3099" w:rsidRPr="000848DD">
        <w:rPr>
          <w:rFonts w:ascii="Times New Roman" w:hAnsi="Times New Roman" w:cs="Times New Roman"/>
        </w:rPr>
        <w:br/>
      </w:r>
      <w:r w:rsidRPr="000848DD">
        <w:rPr>
          <w:rFonts w:ascii="Times New Roman" w:hAnsi="Times New Roman" w:cs="Times New Roman"/>
        </w:rPr>
        <w:t>Leitung Projekte</w:t>
      </w:r>
      <w:r w:rsidR="002D3099" w:rsidRPr="000848DD">
        <w:rPr>
          <w:rFonts w:ascii="Times New Roman" w:hAnsi="Times New Roman" w:cs="Times New Roman"/>
        </w:rPr>
        <w:t xml:space="preserve"> </w:t>
      </w:r>
      <w:r w:rsidR="002D3099" w:rsidRPr="000848DD">
        <w:rPr>
          <w:rFonts w:ascii="Times New Roman" w:hAnsi="Times New Roman" w:cs="Times New Roman"/>
        </w:rPr>
        <w:br/>
        <w:t xml:space="preserve">Deutsche Bibelgesellschaft </w:t>
      </w:r>
      <w:r w:rsidR="002D3099" w:rsidRPr="000848DD">
        <w:rPr>
          <w:rFonts w:ascii="Times New Roman" w:hAnsi="Times New Roman" w:cs="Times New Roman"/>
        </w:rPr>
        <w:br/>
      </w:r>
      <w:proofErr w:type="spellStart"/>
      <w:r w:rsidR="002D3099" w:rsidRPr="000848DD">
        <w:rPr>
          <w:rFonts w:ascii="Times New Roman" w:hAnsi="Times New Roman" w:cs="Times New Roman"/>
        </w:rPr>
        <w:t>Balinger</w:t>
      </w:r>
      <w:proofErr w:type="spellEnd"/>
      <w:r w:rsidR="002D3099" w:rsidRPr="000848DD">
        <w:rPr>
          <w:rFonts w:ascii="Times New Roman" w:hAnsi="Times New Roman" w:cs="Times New Roman"/>
        </w:rPr>
        <w:t xml:space="preserve"> Straße 31 A </w:t>
      </w:r>
      <w:r w:rsidR="002D3099" w:rsidRPr="000848DD">
        <w:rPr>
          <w:rFonts w:ascii="Times New Roman" w:hAnsi="Times New Roman" w:cs="Times New Roman"/>
        </w:rPr>
        <w:br/>
        <w:t>Tel: +49 711 7181-2</w:t>
      </w:r>
      <w:r w:rsidRPr="000848DD">
        <w:rPr>
          <w:rFonts w:ascii="Times New Roman" w:hAnsi="Times New Roman" w:cs="Times New Roman"/>
        </w:rPr>
        <w:t>30</w:t>
      </w:r>
      <w:r w:rsidR="002D3099" w:rsidRPr="000848DD">
        <w:rPr>
          <w:rFonts w:ascii="Times New Roman" w:hAnsi="Times New Roman" w:cs="Times New Roman"/>
        </w:rPr>
        <w:t xml:space="preserve"> </w:t>
      </w:r>
      <w:r w:rsidR="002D3099" w:rsidRPr="000848DD">
        <w:rPr>
          <w:rFonts w:ascii="Times New Roman" w:hAnsi="Times New Roman" w:cs="Times New Roman"/>
        </w:rPr>
        <w:br/>
        <w:t>Fax: +49 711 7181-553-2</w:t>
      </w:r>
      <w:r w:rsidRPr="000848DD">
        <w:rPr>
          <w:rFonts w:ascii="Times New Roman" w:hAnsi="Times New Roman" w:cs="Times New Roman"/>
        </w:rPr>
        <w:t>30</w:t>
      </w:r>
      <w:r w:rsidR="002D3099" w:rsidRPr="000848DD">
        <w:rPr>
          <w:rFonts w:ascii="Times New Roman" w:hAnsi="Times New Roman" w:cs="Times New Roman"/>
        </w:rPr>
        <w:t xml:space="preserve"> </w:t>
      </w:r>
      <w:r w:rsidR="002D3099" w:rsidRPr="000848DD">
        <w:rPr>
          <w:rFonts w:ascii="Times New Roman" w:hAnsi="Times New Roman" w:cs="Times New Roman"/>
        </w:rPr>
        <w:br/>
        <w:t xml:space="preserve">E-Mail: </w:t>
      </w:r>
      <w:hyperlink r:id="rId9" w:history="1">
        <w:r w:rsidRPr="000848DD">
          <w:rPr>
            <w:rStyle w:val="Link"/>
            <w:rFonts w:ascii="Times New Roman" w:hAnsi="Times New Roman" w:cs="Times New Roman"/>
          </w:rPr>
          <w:t>liedtke@dbg.de</w:t>
        </w:r>
      </w:hyperlink>
      <w:r w:rsidR="002D3099" w:rsidRPr="000848DD">
        <w:rPr>
          <w:rFonts w:ascii="Times New Roman" w:hAnsi="Times New Roman" w:cs="Times New Roman"/>
        </w:rPr>
        <w:t xml:space="preserve"> </w:t>
      </w:r>
    </w:p>
    <w:p w14:paraId="2FAB2E2D" w14:textId="6583D907" w:rsidR="0002298A" w:rsidRPr="000848DD" w:rsidRDefault="0002298A" w:rsidP="00955B6F">
      <w:pPr>
        <w:spacing w:after="120" w:line="300" w:lineRule="auto"/>
        <w:rPr>
          <w:rFonts w:ascii="Times New Roman" w:hAnsi="Times New Roman" w:cs="Times New Roman"/>
          <w:b/>
          <w:bCs/>
          <w:sz w:val="20"/>
          <w:szCs w:val="20"/>
        </w:rPr>
      </w:pPr>
    </w:p>
    <w:p w14:paraId="1FC028B5" w14:textId="7C525806" w:rsidR="00D67E1F" w:rsidRPr="000848DD" w:rsidRDefault="00D67E1F" w:rsidP="00955B6F">
      <w:pPr>
        <w:pStyle w:val="DBGFlietext10pt"/>
        <w:spacing w:after="120"/>
        <w:rPr>
          <w:rFonts w:ascii="Times New Roman" w:hAnsi="Times New Roman" w:cs="Times New Roman"/>
        </w:rPr>
      </w:pPr>
      <w:r w:rsidRPr="000848DD">
        <w:rPr>
          <w:rFonts w:ascii="Times New Roman" w:hAnsi="Times New Roman" w:cs="Times New Roman"/>
          <w:b/>
        </w:rPr>
        <w:t xml:space="preserve">Mehr Informationen </w:t>
      </w:r>
      <w:r w:rsidRPr="000848DD">
        <w:rPr>
          <w:rFonts w:ascii="Times New Roman" w:hAnsi="Times New Roman" w:cs="Times New Roman"/>
          <w:b/>
        </w:rPr>
        <w:br/>
      </w:r>
      <w:hyperlink r:id="rId10" w:history="1">
        <w:r w:rsidRPr="000848DD">
          <w:rPr>
            <w:rStyle w:val="Link"/>
            <w:rFonts w:ascii="Times New Roman" w:hAnsi="Times New Roman" w:cs="Times New Roman"/>
          </w:rPr>
          <w:t>www.die-bibel.de</w:t>
        </w:r>
      </w:hyperlink>
      <w:r w:rsidRPr="000848DD">
        <w:rPr>
          <w:rFonts w:ascii="Times New Roman" w:hAnsi="Times New Roman" w:cs="Times New Roman"/>
        </w:rPr>
        <w:t xml:space="preserve"> </w:t>
      </w:r>
    </w:p>
    <w:p w14:paraId="48E1F6A6" w14:textId="77777777" w:rsidR="00D67E1F" w:rsidRPr="000848DD" w:rsidRDefault="00D67E1F" w:rsidP="00955B6F">
      <w:pPr>
        <w:pStyle w:val="DBGFlietext10pt"/>
        <w:spacing w:after="120"/>
        <w:rPr>
          <w:rFonts w:ascii="Times New Roman" w:hAnsi="Times New Roman" w:cs="Times New Roman"/>
          <w:b/>
        </w:rPr>
      </w:pPr>
    </w:p>
    <w:p w14:paraId="2A20AE35" w14:textId="77777777" w:rsidR="00860C49" w:rsidRPr="000848DD" w:rsidRDefault="00860C49" w:rsidP="00955B6F">
      <w:pPr>
        <w:pStyle w:val="DBGFlietext10pt"/>
        <w:spacing w:after="120"/>
        <w:rPr>
          <w:rFonts w:ascii="Times New Roman" w:hAnsi="Times New Roman" w:cs="Times New Roman"/>
          <w:b/>
        </w:rPr>
      </w:pPr>
      <w:r w:rsidRPr="000848DD">
        <w:rPr>
          <w:rFonts w:ascii="Times New Roman" w:hAnsi="Times New Roman" w:cs="Times New Roman"/>
          <w:b/>
        </w:rPr>
        <w:t>Über die Deutsche Bibelgesellschaft</w:t>
      </w:r>
      <w:r w:rsidR="00452A04" w:rsidRPr="000848DD">
        <w:rPr>
          <w:rFonts w:ascii="Times New Roman" w:hAnsi="Times New Roman" w:cs="Times New Roman"/>
          <w:b/>
        </w:rPr>
        <w:t xml:space="preserve"> </w:t>
      </w:r>
    </w:p>
    <w:p w14:paraId="42C7E5E5" w14:textId="77777777" w:rsidR="00351678" w:rsidRPr="000848DD" w:rsidRDefault="00351678" w:rsidP="00955B6F">
      <w:pPr>
        <w:pStyle w:val="DBGFlietext10pt"/>
        <w:spacing w:after="120"/>
        <w:rPr>
          <w:rFonts w:ascii="Times New Roman" w:hAnsi="Times New Roman" w:cs="Times New Roman"/>
        </w:rPr>
      </w:pPr>
      <w:r w:rsidRPr="000848DD">
        <w:rPr>
          <w:rFonts w:ascii="Times New Roman" w:hAnsi="Times New Roman" w:cs="Times New Roman"/>
        </w:rPr>
        <w:t>Die Deutsche Bibelgesellschaft übersetzt die biblischen Schriften, entwickelt und verbreitet innovative Bibelausgaben und eröffnet für alle Menschen Zugänge zur Botschaft der Bibel. Sie ist eine eigenständige Stiftung. Zusammen mit der Evangelischen Kirche in Deutschland gibt sie die Bibel nach der Übersetzung Martin Luthers heraus. International verantwortet sie die wissenschaftlichen Bibelausgaben in den Ursprachen. Neben Bibelausgaben finden sich im Programm weitere Bücher und Medien rund um das Thema Bibel.</w:t>
      </w:r>
    </w:p>
    <w:p w14:paraId="09CB5657" w14:textId="77777777" w:rsidR="00351678" w:rsidRPr="000848DD" w:rsidRDefault="00351678" w:rsidP="00955B6F">
      <w:pPr>
        <w:pStyle w:val="DBGFlietext10pt"/>
        <w:spacing w:after="120"/>
        <w:rPr>
          <w:rFonts w:ascii="Times New Roman" w:hAnsi="Times New Roman" w:cs="Times New Roman"/>
        </w:rPr>
      </w:pPr>
      <w:r w:rsidRPr="000848DD">
        <w:rPr>
          <w:rFonts w:ascii="Times New Roman" w:hAnsi="Times New Roman" w:cs="Times New Roman"/>
        </w:rPr>
        <w:t xml:space="preserve">Mit den regionalen Bibelgesellschaften in Deutschland entwickelt sie kreative Bibelprojekte. </w:t>
      </w:r>
    </w:p>
    <w:p w14:paraId="58BBFA68" w14:textId="77777777" w:rsidR="00351678" w:rsidRPr="000848DD" w:rsidRDefault="00351678" w:rsidP="00955B6F">
      <w:pPr>
        <w:pStyle w:val="DBGFlietext10pt"/>
        <w:spacing w:after="120"/>
        <w:rPr>
          <w:rFonts w:ascii="Times New Roman" w:hAnsi="Times New Roman" w:cs="Times New Roman"/>
        </w:rPr>
      </w:pPr>
      <w:r w:rsidRPr="000848DD">
        <w:rPr>
          <w:rFonts w:ascii="Times New Roman" w:hAnsi="Times New Roman" w:cs="Times New Roman"/>
        </w:rPr>
        <w:t xml:space="preserve">Die Weltbibelhilfe der Deutschen Bibelgesellschaft unterstützt gemeinsam mit dem Weltverband der Bibelgesellschaften (United </w:t>
      </w:r>
      <w:proofErr w:type="spellStart"/>
      <w:r w:rsidRPr="000848DD">
        <w:rPr>
          <w:rFonts w:ascii="Times New Roman" w:hAnsi="Times New Roman" w:cs="Times New Roman"/>
        </w:rPr>
        <w:t>Bible</w:t>
      </w:r>
      <w:proofErr w:type="spellEnd"/>
      <w:r w:rsidRPr="000848DD">
        <w:rPr>
          <w:rFonts w:ascii="Times New Roman" w:hAnsi="Times New Roman" w:cs="Times New Roman"/>
        </w:rPr>
        <w:t xml:space="preserve"> </w:t>
      </w:r>
      <w:proofErr w:type="spellStart"/>
      <w:r w:rsidRPr="000848DD">
        <w:rPr>
          <w:rFonts w:ascii="Times New Roman" w:hAnsi="Times New Roman" w:cs="Times New Roman"/>
        </w:rPr>
        <w:t>Societies</w:t>
      </w:r>
      <w:proofErr w:type="spellEnd"/>
      <w:r w:rsidRPr="000848DD">
        <w:rPr>
          <w:rFonts w:ascii="Times New Roman" w:hAnsi="Times New Roman" w:cs="Times New Roman"/>
        </w:rPr>
        <w:t>) weltweit die Übersetzung und Verbreitung der Bibel.</w:t>
      </w:r>
    </w:p>
    <w:p w14:paraId="4F466876" w14:textId="6E8A418F" w:rsidR="00FB6A7D" w:rsidRPr="000848DD" w:rsidRDefault="00AC0CD1" w:rsidP="00955B6F">
      <w:pPr>
        <w:pStyle w:val="DBGFlietext10pt"/>
        <w:spacing w:after="120"/>
        <w:rPr>
          <w:rFonts w:ascii="Times New Roman" w:hAnsi="Times New Roman" w:cs="Times New Roman"/>
        </w:rPr>
      </w:pPr>
      <w:r w:rsidRPr="000848DD">
        <w:rPr>
          <w:rFonts w:ascii="Times New Roman" w:hAnsi="Times New Roman" w:cs="Times New Roman"/>
        </w:rPr>
        <w:t xml:space="preserve">Generalsekretär Dr. Christoph Rösel ist Vorstandsvorsitzender der Deutschen Bibelgesellschaft. </w:t>
      </w:r>
      <w:r w:rsidR="00DC321C" w:rsidRPr="000848DD">
        <w:rPr>
          <w:rFonts w:ascii="Times New Roman" w:hAnsi="Times New Roman" w:cs="Times New Roman"/>
        </w:rPr>
        <w:t>Vorsitzende der Vollversammlung und des Aufsichtsrates ist die Präses der Evangelischen Kirche von Westfalen, Annette Kursch</w:t>
      </w:r>
      <w:bookmarkStart w:id="0" w:name="_GoBack"/>
      <w:bookmarkEnd w:id="0"/>
      <w:r w:rsidR="00DC321C" w:rsidRPr="000848DD">
        <w:rPr>
          <w:rFonts w:ascii="Times New Roman" w:hAnsi="Times New Roman" w:cs="Times New Roman"/>
        </w:rPr>
        <w:t>us.</w:t>
      </w:r>
    </w:p>
    <w:sectPr w:rsidR="00FB6A7D" w:rsidRPr="000848DD" w:rsidSect="00D7436B">
      <w:headerReference w:type="default" r:id="rId11"/>
      <w:footerReference w:type="even" r:id="rId12"/>
      <w:footerReference w:type="default" r:id="rId13"/>
      <w:pgSz w:w="11900" w:h="16840"/>
      <w:pgMar w:top="2778" w:right="1021" w:bottom="1701" w:left="1418" w:header="68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7969F" w14:textId="77777777" w:rsidR="001933FA" w:rsidRDefault="001933FA" w:rsidP="00DB02A4">
      <w:r>
        <w:separator/>
      </w:r>
    </w:p>
  </w:endnote>
  <w:endnote w:type="continuationSeparator" w:id="0">
    <w:p w14:paraId="48AD9561" w14:textId="77777777" w:rsidR="001933FA" w:rsidRDefault="001933FA" w:rsidP="00DB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anza DBG">
    <w:altName w:val="Luminari"/>
    <w:charset w:val="00"/>
    <w:family w:val="roman"/>
    <w:pitch w:val="variable"/>
    <w:sig w:usb0="A000006F" w:usb1="1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ianzaSlab700">
    <w:altName w:val="Calibri"/>
    <w:panose1 w:val="00000000000000000000"/>
    <w:charset w:val="00"/>
    <w:family w:val="auto"/>
    <w:notTrueType/>
    <w:pitch w:val="default"/>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lianzaSlab3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41633" w14:textId="77777777" w:rsidR="00C505E8" w:rsidRDefault="00C505E8" w:rsidP="004A71C5">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4C1468CF" w14:textId="77777777" w:rsidR="00C505E8" w:rsidRDefault="00C505E8" w:rsidP="00D7436B">
    <w:pPr>
      <w:pStyle w:val="Fuzeile"/>
      <w:framePr w:wrap="none" w:vAnchor="text" w:hAnchor="margin" w:y="1"/>
      <w:ind w:firstLine="360"/>
      <w:rPr>
        <w:rStyle w:val="Seitenzahl"/>
      </w:rPr>
    </w:pPr>
    <w:r>
      <w:rPr>
        <w:rStyle w:val="Seitenzahl"/>
      </w:rPr>
      <w:fldChar w:fldCharType="begin"/>
    </w:r>
    <w:r>
      <w:rPr>
        <w:rStyle w:val="Seitenzahl"/>
      </w:rPr>
      <w:instrText xml:space="preserve">PAGE  </w:instrText>
    </w:r>
    <w:r>
      <w:rPr>
        <w:rStyle w:val="Seitenzahl"/>
      </w:rPr>
      <w:fldChar w:fldCharType="end"/>
    </w:r>
  </w:p>
  <w:p w14:paraId="4605B593" w14:textId="77777777" w:rsidR="00C505E8" w:rsidRDefault="00C505E8" w:rsidP="00D7436B">
    <w:pPr>
      <w:pStyle w:val="Fuzeil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95483" w14:textId="05073445" w:rsidR="00C505E8" w:rsidRPr="002F2D72" w:rsidRDefault="00C505E8" w:rsidP="00D7436B">
    <w:pPr>
      <w:pStyle w:val="Fuzeile"/>
      <w:rPr>
        <w:rFonts w:ascii="Alianza DBG" w:hAnsi="Alianza DBG"/>
        <w:sz w:val="19"/>
        <w:szCs w:val="19"/>
      </w:rPr>
    </w:pPr>
    <w:r w:rsidRPr="002F2D72">
      <w:rPr>
        <w:rFonts w:ascii="Alianza DBG" w:hAnsi="Alianza DBG"/>
        <w:sz w:val="19"/>
        <w:szCs w:val="19"/>
      </w:rPr>
      <w:t xml:space="preserve">Seite </w:t>
    </w:r>
    <w:r w:rsidRPr="002F2D72">
      <w:rPr>
        <w:rFonts w:ascii="Alianza DBG" w:hAnsi="Alianza DBG"/>
        <w:sz w:val="19"/>
        <w:szCs w:val="19"/>
      </w:rPr>
      <w:fldChar w:fldCharType="begin"/>
    </w:r>
    <w:r w:rsidRPr="002F2D72">
      <w:rPr>
        <w:rFonts w:ascii="Alianza DBG" w:hAnsi="Alianza DBG"/>
        <w:sz w:val="19"/>
        <w:szCs w:val="19"/>
      </w:rPr>
      <w:instrText xml:space="preserve"> PAGE </w:instrText>
    </w:r>
    <w:r w:rsidRPr="002F2D72">
      <w:rPr>
        <w:rFonts w:ascii="Alianza DBG" w:hAnsi="Alianza DBG"/>
        <w:sz w:val="19"/>
        <w:szCs w:val="19"/>
      </w:rPr>
      <w:fldChar w:fldCharType="separate"/>
    </w:r>
    <w:r w:rsidR="000848DD">
      <w:rPr>
        <w:rFonts w:ascii="Alianza DBG" w:hAnsi="Alianza DBG"/>
        <w:noProof/>
        <w:sz w:val="19"/>
        <w:szCs w:val="19"/>
      </w:rPr>
      <w:t>1</w:t>
    </w:r>
    <w:r w:rsidRPr="002F2D72">
      <w:rPr>
        <w:rFonts w:ascii="Alianza DBG" w:hAnsi="Alianza DBG"/>
        <w:sz w:val="19"/>
        <w:szCs w:val="19"/>
      </w:rPr>
      <w:fldChar w:fldCharType="end"/>
    </w:r>
    <w:r w:rsidRPr="002F2D72">
      <w:rPr>
        <w:rFonts w:ascii="Alianza DBG" w:hAnsi="Alianza DBG"/>
        <w:sz w:val="19"/>
        <w:szCs w:val="19"/>
      </w:rPr>
      <w:t xml:space="preserve"> von </w:t>
    </w:r>
    <w:r w:rsidRPr="002F2D72">
      <w:rPr>
        <w:rFonts w:ascii="Alianza DBG" w:hAnsi="Alianza DBG"/>
        <w:sz w:val="19"/>
        <w:szCs w:val="19"/>
      </w:rPr>
      <w:fldChar w:fldCharType="begin"/>
    </w:r>
    <w:r w:rsidRPr="002F2D72">
      <w:rPr>
        <w:rFonts w:ascii="Alianza DBG" w:hAnsi="Alianza DBG"/>
        <w:sz w:val="19"/>
        <w:szCs w:val="19"/>
      </w:rPr>
      <w:instrText xml:space="preserve"> NUMPAGES </w:instrText>
    </w:r>
    <w:r w:rsidRPr="002F2D72">
      <w:rPr>
        <w:rFonts w:ascii="Alianza DBG" w:hAnsi="Alianza DBG"/>
        <w:sz w:val="19"/>
        <w:szCs w:val="19"/>
      </w:rPr>
      <w:fldChar w:fldCharType="separate"/>
    </w:r>
    <w:r w:rsidR="000848DD">
      <w:rPr>
        <w:rFonts w:ascii="Alianza DBG" w:hAnsi="Alianza DBG"/>
        <w:noProof/>
        <w:sz w:val="19"/>
        <w:szCs w:val="19"/>
      </w:rPr>
      <w:t>2</w:t>
    </w:r>
    <w:r w:rsidRPr="002F2D72">
      <w:rPr>
        <w:rFonts w:ascii="Alianza DBG" w:hAnsi="Alianza DBG"/>
        <w:sz w:val="19"/>
        <w:szCs w:val="19"/>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4269C" w14:textId="77777777" w:rsidR="001933FA" w:rsidRDefault="001933FA" w:rsidP="00DB02A4">
      <w:r>
        <w:separator/>
      </w:r>
    </w:p>
  </w:footnote>
  <w:footnote w:type="continuationSeparator" w:id="0">
    <w:p w14:paraId="763B35F5" w14:textId="77777777" w:rsidR="001933FA" w:rsidRDefault="001933FA" w:rsidP="00DB0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D945" w14:textId="77777777" w:rsidR="00C505E8" w:rsidRDefault="00C505E8" w:rsidP="002F25CD">
    <w:pPr>
      <w:pStyle w:val="Kopfzeile"/>
      <w:jc w:val="right"/>
    </w:pPr>
    <w:r>
      <w:rPr>
        <w:noProof/>
        <w:lang w:eastAsia="de-DE"/>
      </w:rPr>
      <mc:AlternateContent>
        <mc:Choice Requires="wps">
          <w:drawing>
            <wp:anchor distT="4294967294" distB="4294967294" distL="114300" distR="114300" simplePos="0" relativeHeight="251659264" behindDoc="0" locked="0" layoutInCell="1" allowOverlap="1" wp14:anchorId="478DA51D" wp14:editId="20041630">
              <wp:simplePos x="0" y="0"/>
              <wp:positionH relativeFrom="page">
                <wp:posOffset>-1270</wp:posOffset>
              </wp:positionH>
              <wp:positionV relativeFrom="page">
                <wp:posOffset>5346699</wp:posOffset>
              </wp:positionV>
              <wp:extent cx="215900" cy="0"/>
              <wp:effectExtent l="0" t="0" r="31750" b="19050"/>
              <wp:wrapSquare wrapText="bothSides"/>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ln w="9525">
                        <a:solidFill>
                          <a:srgbClr val="ED944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5EF57A"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1pt,421pt" to="16.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" strokecolor="#ed9441">
              <v:stroke joinstyle="miter"/>
              <o:lock v:ext="edit" shapetype="f"/>
              <w10:wrap type="square" anchorx="page" anchory="page"/>
            </v:line>
          </w:pict>
        </mc:Fallback>
      </mc:AlternateContent>
    </w:r>
    <w:r>
      <w:rPr>
        <w:noProof/>
        <w:lang w:eastAsia="de-DE"/>
      </w:rPr>
      <mc:AlternateContent>
        <mc:Choice Requires="wps">
          <w:drawing>
            <wp:anchor distT="4294967294" distB="4294967294" distL="114300" distR="114300" simplePos="0" relativeHeight="251661312" behindDoc="0" locked="0" layoutInCell="1" allowOverlap="1" wp14:anchorId="57D4024F" wp14:editId="7B69667D">
              <wp:simplePos x="0" y="0"/>
              <wp:positionH relativeFrom="page">
                <wp:posOffset>0</wp:posOffset>
              </wp:positionH>
              <wp:positionV relativeFrom="page">
                <wp:posOffset>3780789</wp:posOffset>
              </wp:positionV>
              <wp:extent cx="215900" cy="0"/>
              <wp:effectExtent l="0" t="0" r="31750" b="19050"/>
              <wp:wrapSquare wrapText="bothSides"/>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ln w="9525">
                        <a:solidFill>
                          <a:srgbClr val="ED944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4C47E7" id="Gerade Verbindung 4"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" strokecolor="#ed9441">
              <v:stroke joinstyle="miter"/>
              <o:lock v:ext="edit" shapetype="f"/>
              <w10:wrap type="square" anchorx="page" anchory="page"/>
            </v:line>
          </w:pict>
        </mc:Fallback>
      </mc:AlternateContent>
    </w:r>
    <w:r>
      <w:rPr>
        <w:noProof/>
        <w:lang w:eastAsia="de-DE"/>
      </w:rPr>
      <w:drawing>
        <wp:inline distT="0" distB="0" distL="0" distR="0" wp14:anchorId="158DC8CB" wp14:editId="7B5CBF20">
          <wp:extent cx="1709379" cy="61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GS_Logo_ozeanblaue_Markenflaeche_RGB.png"/>
                  <pic:cNvPicPr/>
                </pic:nvPicPr>
                <pic:blipFill>
                  <a:blip r:embed="rId1">
                    <a:extLst>
                      <a:ext uri="{28A0092B-C50C-407E-A947-70E740481C1C}">
                        <a14:useLocalDpi xmlns:a14="http://schemas.microsoft.com/office/drawing/2010/main" val="0"/>
                      </a:ext>
                    </a:extLst>
                  </a:blip>
                  <a:stretch>
                    <a:fillRect/>
                  </a:stretch>
                </pic:blipFill>
                <pic:spPr>
                  <a:xfrm>
                    <a:off x="0" y="0"/>
                    <a:ext cx="1709379" cy="612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5pt;height:17.4pt" o:bullet="t">
        <v:imagedata r:id="rId1" o:title="Pfeil_Aufzählung_kleiner_SW"/>
      </v:shape>
    </w:pict>
  </w:numPicBullet>
  <w:abstractNum w:abstractNumId="0">
    <w:nsid w:val="1EE437E0"/>
    <w:multiLevelType w:val="hybridMultilevel"/>
    <w:tmpl w:val="A5926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F85F8D"/>
    <w:multiLevelType w:val="hybridMultilevel"/>
    <w:tmpl w:val="3A7AD8A2"/>
    <w:lvl w:ilvl="0" w:tplc="54F220D2">
      <w:start w:val="1"/>
      <w:numFmt w:val="bullet"/>
      <w:lvlText w:val="o"/>
      <w:lvlJc w:val="left"/>
      <w:pPr>
        <w:ind w:left="1428" w:hanging="360"/>
      </w:pPr>
      <w:rPr>
        <w:rFonts w:ascii="Courier New" w:hAnsi="Courier New"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B7A267C"/>
    <w:multiLevelType w:val="hybridMultilevel"/>
    <w:tmpl w:val="920EBC48"/>
    <w:lvl w:ilvl="0" w:tplc="3572AAF8">
      <w:start w:val="1"/>
      <w:numFmt w:val="bullet"/>
      <w:lvlText w:val=""/>
      <w:lvlPicBulletId w:val="0"/>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F765FD"/>
    <w:multiLevelType w:val="hybridMultilevel"/>
    <w:tmpl w:val="85A6A95E"/>
    <w:lvl w:ilvl="0" w:tplc="4C5A992A">
      <w:numFmt w:val="bullet"/>
      <w:lvlText w:val="•"/>
      <w:lvlJc w:val="left"/>
      <w:pPr>
        <w:ind w:left="1068" w:hanging="708"/>
      </w:pPr>
      <w:rPr>
        <w:rFonts w:ascii="Alianza DBG" w:eastAsiaTheme="minorHAnsi" w:hAnsi="Alianza DBG"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D3470"/>
    <w:multiLevelType w:val="hybridMultilevel"/>
    <w:tmpl w:val="4C1C3058"/>
    <w:lvl w:ilvl="0" w:tplc="0756EA88">
      <w:numFmt w:val="bullet"/>
      <w:lvlText w:val=""/>
      <w:lvlJc w:val="left"/>
      <w:pPr>
        <w:tabs>
          <w:tab w:val="num" w:pos="1068"/>
        </w:tabs>
        <w:ind w:left="1068" w:hanging="360"/>
      </w:pPr>
      <w:rPr>
        <w:rFonts w:ascii="Symbol" w:hAnsi="Symbol" w:hint="default"/>
        <w:color w:val="auto"/>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displayBackgroundShape/>
  <w:embedTrueTypeFonts/>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48"/>
    <w:rsid w:val="00004CEA"/>
    <w:rsid w:val="000063FE"/>
    <w:rsid w:val="00006998"/>
    <w:rsid w:val="00007965"/>
    <w:rsid w:val="0002298A"/>
    <w:rsid w:val="00030CC4"/>
    <w:rsid w:val="000317C0"/>
    <w:rsid w:val="000338A5"/>
    <w:rsid w:val="00033FC9"/>
    <w:rsid w:val="000367CB"/>
    <w:rsid w:val="00050360"/>
    <w:rsid w:val="00050869"/>
    <w:rsid w:val="00055D30"/>
    <w:rsid w:val="0005692D"/>
    <w:rsid w:val="0005727E"/>
    <w:rsid w:val="00061F19"/>
    <w:rsid w:val="000637B8"/>
    <w:rsid w:val="000738A0"/>
    <w:rsid w:val="000824A0"/>
    <w:rsid w:val="000839EE"/>
    <w:rsid w:val="000848DD"/>
    <w:rsid w:val="0008712D"/>
    <w:rsid w:val="00095C59"/>
    <w:rsid w:val="000B574D"/>
    <w:rsid w:val="000B5C36"/>
    <w:rsid w:val="000C547A"/>
    <w:rsid w:val="000D6E2F"/>
    <w:rsid w:val="000E21A0"/>
    <w:rsid w:val="000F5461"/>
    <w:rsid w:val="000F61BF"/>
    <w:rsid w:val="0011156E"/>
    <w:rsid w:val="0011464D"/>
    <w:rsid w:val="00121485"/>
    <w:rsid w:val="00122A24"/>
    <w:rsid w:val="00126F27"/>
    <w:rsid w:val="00130FB5"/>
    <w:rsid w:val="001338E8"/>
    <w:rsid w:val="00133A94"/>
    <w:rsid w:val="00142946"/>
    <w:rsid w:val="00144AB2"/>
    <w:rsid w:val="00147EAA"/>
    <w:rsid w:val="00151F65"/>
    <w:rsid w:val="0015457E"/>
    <w:rsid w:val="001565B4"/>
    <w:rsid w:val="001664E7"/>
    <w:rsid w:val="001670CA"/>
    <w:rsid w:val="00171A53"/>
    <w:rsid w:val="0018177B"/>
    <w:rsid w:val="00181BCF"/>
    <w:rsid w:val="0018490C"/>
    <w:rsid w:val="001933FA"/>
    <w:rsid w:val="001A0554"/>
    <w:rsid w:val="001A075D"/>
    <w:rsid w:val="001A0BDC"/>
    <w:rsid w:val="001A177A"/>
    <w:rsid w:val="001A19AD"/>
    <w:rsid w:val="001A2E3C"/>
    <w:rsid w:val="001A4C64"/>
    <w:rsid w:val="001A4E59"/>
    <w:rsid w:val="001B2015"/>
    <w:rsid w:val="001C3C76"/>
    <w:rsid w:val="001D1ABC"/>
    <w:rsid w:val="001D344C"/>
    <w:rsid w:val="001D6B13"/>
    <w:rsid w:val="001E62F8"/>
    <w:rsid w:val="002003C9"/>
    <w:rsid w:val="00210F24"/>
    <w:rsid w:val="00216A75"/>
    <w:rsid w:val="002234FC"/>
    <w:rsid w:val="002239B6"/>
    <w:rsid w:val="002260B1"/>
    <w:rsid w:val="00236983"/>
    <w:rsid w:val="00241157"/>
    <w:rsid w:val="00242AE4"/>
    <w:rsid w:val="002430A4"/>
    <w:rsid w:val="002721F3"/>
    <w:rsid w:val="002A0ED7"/>
    <w:rsid w:val="002A1193"/>
    <w:rsid w:val="002C2CDD"/>
    <w:rsid w:val="002C5152"/>
    <w:rsid w:val="002D02E5"/>
    <w:rsid w:val="002D3099"/>
    <w:rsid w:val="002D43CA"/>
    <w:rsid w:val="002E1350"/>
    <w:rsid w:val="002F25CD"/>
    <w:rsid w:val="002F2D72"/>
    <w:rsid w:val="002F2D82"/>
    <w:rsid w:val="002F560A"/>
    <w:rsid w:val="002F7013"/>
    <w:rsid w:val="002F79F7"/>
    <w:rsid w:val="0030314C"/>
    <w:rsid w:val="003035C3"/>
    <w:rsid w:val="00306485"/>
    <w:rsid w:val="00320AA9"/>
    <w:rsid w:val="003246FE"/>
    <w:rsid w:val="00325300"/>
    <w:rsid w:val="003261CC"/>
    <w:rsid w:val="00342BE8"/>
    <w:rsid w:val="00344F7E"/>
    <w:rsid w:val="00351678"/>
    <w:rsid w:val="00351EE3"/>
    <w:rsid w:val="003568A4"/>
    <w:rsid w:val="003619DF"/>
    <w:rsid w:val="00363EAF"/>
    <w:rsid w:val="0037592B"/>
    <w:rsid w:val="00376CFD"/>
    <w:rsid w:val="00380895"/>
    <w:rsid w:val="00380CCE"/>
    <w:rsid w:val="00381B03"/>
    <w:rsid w:val="00394798"/>
    <w:rsid w:val="00394C80"/>
    <w:rsid w:val="00396261"/>
    <w:rsid w:val="003A288C"/>
    <w:rsid w:val="003A34C0"/>
    <w:rsid w:val="003A58FC"/>
    <w:rsid w:val="003B5568"/>
    <w:rsid w:val="003C1AF0"/>
    <w:rsid w:val="003D0357"/>
    <w:rsid w:val="003D569A"/>
    <w:rsid w:val="003E05DF"/>
    <w:rsid w:val="003E2A32"/>
    <w:rsid w:val="003E78E6"/>
    <w:rsid w:val="003F4137"/>
    <w:rsid w:val="0040317C"/>
    <w:rsid w:val="00404AFF"/>
    <w:rsid w:val="0041245B"/>
    <w:rsid w:val="0041592A"/>
    <w:rsid w:val="00416B53"/>
    <w:rsid w:val="00421A34"/>
    <w:rsid w:val="00423E3F"/>
    <w:rsid w:val="004314CC"/>
    <w:rsid w:val="0043231E"/>
    <w:rsid w:val="00433EF1"/>
    <w:rsid w:val="004349A5"/>
    <w:rsid w:val="004359B6"/>
    <w:rsid w:val="0044587D"/>
    <w:rsid w:val="004528F2"/>
    <w:rsid w:val="00452A04"/>
    <w:rsid w:val="0046179B"/>
    <w:rsid w:val="00462070"/>
    <w:rsid w:val="004640AB"/>
    <w:rsid w:val="004644FE"/>
    <w:rsid w:val="004655BD"/>
    <w:rsid w:val="00467949"/>
    <w:rsid w:val="004707AA"/>
    <w:rsid w:val="00473AA1"/>
    <w:rsid w:val="0049159A"/>
    <w:rsid w:val="004A261D"/>
    <w:rsid w:val="004A2678"/>
    <w:rsid w:val="004A33F7"/>
    <w:rsid w:val="004A63D2"/>
    <w:rsid w:val="004A71C5"/>
    <w:rsid w:val="004B04DB"/>
    <w:rsid w:val="004B1BCE"/>
    <w:rsid w:val="004B630D"/>
    <w:rsid w:val="004C35EC"/>
    <w:rsid w:val="004C43EA"/>
    <w:rsid w:val="004D6CDA"/>
    <w:rsid w:val="004D6CED"/>
    <w:rsid w:val="004E0248"/>
    <w:rsid w:val="004E14E4"/>
    <w:rsid w:val="004F0372"/>
    <w:rsid w:val="004F146C"/>
    <w:rsid w:val="004F17E6"/>
    <w:rsid w:val="004F2D44"/>
    <w:rsid w:val="004F53FE"/>
    <w:rsid w:val="00503E26"/>
    <w:rsid w:val="005044E7"/>
    <w:rsid w:val="00505F8C"/>
    <w:rsid w:val="00506CC9"/>
    <w:rsid w:val="005144F6"/>
    <w:rsid w:val="00515ADC"/>
    <w:rsid w:val="00517E2E"/>
    <w:rsid w:val="005210D1"/>
    <w:rsid w:val="005241F3"/>
    <w:rsid w:val="00525150"/>
    <w:rsid w:val="005325D1"/>
    <w:rsid w:val="00535B84"/>
    <w:rsid w:val="005379E0"/>
    <w:rsid w:val="00540912"/>
    <w:rsid w:val="00540D70"/>
    <w:rsid w:val="00541901"/>
    <w:rsid w:val="00542F37"/>
    <w:rsid w:val="00545470"/>
    <w:rsid w:val="00552A0C"/>
    <w:rsid w:val="00557F45"/>
    <w:rsid w:val="00570DB0"/>
    <w:rsid w:val="005874AD"/>
    <w:rsid w:val="005945C5"/>
    <w:rsid w:val="005962B2"/>
    <w:rsid w:val="005A4A4F"/>
    <w:rsid w:val="005B02F0"/>
    <w:rsid w:val="005B5C1B"/>
    <w:rsid w:val="005B607C"/>
    <w:rsid w:val="005C5185"/>
    <w:rsid w:val="005D1E10"/>
    <w:rsid w:val="005D2905"/>
    <w:rsid w:val="005D56D4"/>
    <w:rsid w:val="005D57D4"/>
    <w:rsid w:val="005D7099"/>
    <w:rsid w:val="005D77EF"/>
    <w:rsid w:val="005E56FC"/>
    <w:rsid w:val="005F618C"/>
    <w:rsid w:val="005F7FB7"/>
    <w:rsid w:val="006007D5"/>
    <w:rsid w:val="006010D0"/>
    <w:rsid w:val="00603A3A"/>
    <w:rsid w:val="0060488F"/>
    <w:rsid w:val="00607ECA"/>
    <w:rsid w:val="00612625"/>
    <w:rsid w:val="00612F6D"/>
    <w:rsid w:val="00613EEE"/>
    <w:rsid w:val="006213AF"/>
    <w:rsid w:val="00621DD1"/>
    <w:rsid w:val="00625E3A"/>
    <w:rsid w:val="00631593"/>
    <w:rsid w:val="00635AB8"/>
    <w:rsid w:val="00643D3F"/>
    <w:rsid w:val="006508E8"/>
    <w:rsid w:val="006529DC"/>
    <w:rsid w:val="00655CFC"/>
    <w:rsid w:val="006568E0"/>
    <w:rsid w:val="006603BE"/>
    <w:rsid w:val="006645B2"/>
    <w:rsid w:val="006739DF"/>
    <w:rsid w:val="006805D5"/>
    <w:rsid w:val="00690A29"/>
    <w:rsid w:val="006A0BFA"/>
    <w:rsid w:val="006A288E"/>
    <w:rsid w:val="006A37A5"/>
    <w:rsid w:val="006A3F17"/>
    <w:rsid w:val="006A5557"/>
    <w:rsid w:val="006B00FC"/>
    <w:rsid w:val="006B04AD"/>
    <w:rsid w:val="006B37BA"/>
    <w:rsid w:val="006B3B85"/>
    <w:rsid w:val="006C24FD"/>
    <w:rsid w:val="006C4088"/>
    <w:rsid w:val="006C6313"/>
    <w:rsid w:val="006C7FF8"/>
    <w:rsid w:val="006D0609"/>
    <w:rsid w:val="006D1899"/>
    <w:rsid w:val="006D4157"/>
    <w:rsid w:val="006D5DB0"/>
    <w:rsid w:val="006E0DDC"/>
    <w:rsid w:val="006F0299"/>
    <w:rsid w:val="006F43B6"/>
    <w:rsid w:val="006F4CB3"/>
    <w:rsid w:val="006F7864"/>
    <w:rsid w:val="00703ECE"/>
    <w:rsid w:val="007123A2"/>
    <w:rsid w:val="007126D7"/>
    <w:rsid w:val="0071515D"/>
    <w:rsid w:val="00720B75"/>
    <w:rsid w:val="00721FEB"/>
    <w:rsid w:val="00722BA9"/>
    <w:rsid w:val="00722FE2"/>
    <w:rsid w:val="0073156F"/>
    <w:rsid w:val="00736B9C"/>
    <w:rsid w:val="00737879"/>
    <w:rsid w:val="0074539F"/>
    <w:rsid w:val="00747EDD"/>
    <w:rsid w:val="007519B0"/>
    <w:rsid w:val="00754833"/>
    <w:rsid w:val="00760934"/>
    <w:rsid w:val="0076197D"/>
    <w:rsid w:val="007620D0"/>
    <w:rsid w:val="007813C4"/>
    <w:rsid w:val="007834FD"/>
    <w:rsid w:val="00783CCA"/>
    <w:rsid w:val="00786D6E"/>
    <w:rsid w:val="00791812"/>
    <w:rsid w:val="00792F44"/>
    <w:rsid w:val="007948ED"/>
    <w:rsid w:val="007A5AE2"/>
    <w:rsid w:val="007A6489"/>
    <w:rsid w:val="007B36FB"/>
    <w:rsid w:val="007B4EE7"/>
    <w:rsid w:val="007B5230"/>
    <w:rsid w:val="007C234A"/>
    <w:rsid w:val="007C7856"/>
    <w:rsid w:val="007E7CFD"/>
    <w:rsid w:val="007F2239"/>
    <w:rsid w:val="007F2BF9"/>
    <w:rsid w:val="00807C07"/>
    <w:rsid w:val="008118D4"/>
    <w:rsid w:val="00811997"/>
    <w:rsid w:val="008159E6"/>
    <w:rsid w:val="0081683C"/>
    <w:rsid w:val="00830B7B"/>
    <w:rsid w:val="00834E5D"/>
    <w:rsid w:val="008362B7"/>
    <w:rsid w:val="00840B58"/>
    <w:rsid w:val="0084265D"/>
    <w:rsid w:val="00845B00"/>
    <w:rsid w:val="00846813"/>
    <w:rsid w:val="00860C49"/>
    <w:rsid w:val="0086477D"/>
    <w:rsid w:val="008717FC"/>
    <w:rsid w:val="00874F94"/>
    <w:rsid w:val="008814F8"/>
    <w:rsid w:val="00882CC2"/>
    <w:rsid w:val="00896521"/>
    <w:rsid w:val="008A62C3"/>
    <w:rsid w:val="008C2162"/>
    <w:rsid w:val="008C6483"/>
    <w:rsid w:val="008C6F56"/>
    <w:rsid w:val="008C7C4A"/>
    <w:rsid w:val="008C7CA7"/>
    <w:rsid w:val="008D3A69"/>
    <w:rsid w:val="008D4419"/>
    <w:rsid w:val="008E033C"/>
    <w:rsid w:val="008E2751"/>
    <w:rsid w:val="008E4948"/>
    <w:rsid w:val="008E6630"/>
    <w:rsid w:val="008F2068"/>
    <w:rsid w:val="008F2210"/>
    <w:rsid w:val="008F6E65"/>
    <w:rsid w:val="009031B6"/>
    <w:rsid w:val="00914F2B"/>
    <w:rsid w:val="00915F69"/>
    <w:rsid w:val="00920461"/>
    <w:rsid w:val="009233DC"/>
    <w:rsid w:val="00923B1B"/>
    <w:rsid w:val="009255F6"/>
    <w:rsid w:val="0092656C"/>
    <w:rsid w:val="009306FA"/>
    <w:rsid w:val="00932688"/>
    <w:rsid w:val="00932DDC"/>
    <w:rsid w:val="00935B91"/>
    <w:rsid w:val="00943F09"/>
    <w:rsid w:val="00944DB8"/>
    <w:rsid w:val="00950251"/>
    <w:rsid w:val="00951E51"/>
    <w:rsid w:val="00953EC6"/>
    <w:rsid w:val="00955B6F"/>
    <w:rsid w:val="00984C8E"/>
    <w:rsid w:val="00985322"/>
    <w:rsid w:val="00987FF6"/>
    <w:rsid w:val="00991F56"/>
    <w:rsid w:val="00995B52"/>
    <w:rsid w:val="009A4393"/>
    <w:rsid w:val="009B7C25"/>
    <w:rsid w:val="009C1786"/>
    <w:rsid w:val="009C4349"/>
    <w:rsid w:val="009C45A7"/>
    <w:rsid w:val="009C5F28"/>
    <w:rsid w:val="009D221C"/>
    <w:rsid w:val="009D3895"/>
    <w:rsid w:val="009D688F"/>
    <w:rsid w:val="009D6896"/>
    <w:rsid w:val="009E078D"/>
    <w:rsid w:val="009E1D8B"/>
    <w:rsid w:val="009F0937"/>
    <w:rsid w:val="009F2863"/>
    <w:rsid w:val="009F4C95"/>
    <w:rsid w:val="009F5A23"/>
    <w:rsid w:val="00A11D0D"/>
    <w:rsid w:val="00A12C9D"/>
    <w:rsid w:val="00A1310E"/>
    <w:rsid w:val="00A234B6"/>
    <w:rsid w:val="00A537BD"/>
    <w:rsid w:val="00A54D3C"/>
    <w:rsid w:val="00A54EE5"/>
    <w:rsid w:val="00A565C8"/>
    <w:rsid w:val="00A72EE5"/>
    <w:rsid w:val="00A730FD"/>
    <w:rsid w:val="00A736C1"/>
    <w:rsid w:val="00A81105"/>
    <w:rsid w:val="00A85EC3"/>
    <w:rsid w:val="00A86063"/>
    <w:rsid w:val="00A87B60"/>
    <w:rsid w:val="00A91E29"/>
    <w:rsid w:val="00A972ED"/>
    <w:rsid w:val="00AA0C52"/>
    <w:rsid w:val="00AA2E3F"/>
    <w:rsid w:val="00AA6FC7"/>
    <w:rsid w:val="00AC0CD1"/>
    <w:rsid w:val="00AC258C"/>
    <w:rsid w:val="00AC345F"/>
    <w:rsid w:val="00AD3B6A"/>
    <w:rsid w:val="00AE0C01"/>
    <w:rsid w:val="00AE41DD"/>
    <w:rsid w:val="00AE4E62"/>
    <w:rsid w:val="00AE642C"/>
    <w:rsid w:val="00AF1717"/>
    <w:rsid w:val="00AF3062"/>
    <w:rsid w:val="00B0505C"/>
    <w:rsid w:val="00B0507E"/>
    <w:rsid w:val="00B11D71"/>
    <w:rsid w:val="00B21568"/>
    <w:rsid w:val="00B21822"/>
    <w:rsid w:val="00B27E1A"/>
    <w:rsid w:val="00B31A70"/>
    <w:rsid w:val="00B41B1A"/>
    <w:rsid w:val="00B50D57"/>
    <w:rsid w:val="00B5206F"/>
    <w:rsid w:val="00B630F9"/>
    <w:rsid w:val="00B64133"/>
    <w:rsid w:val="00B72419"/>
    <w:rsid w:val="00B731AD"/>
    <w:rsid w:val="00B82E07"/>
    <w:rsid w:val="00B8703B"/>
    <w:rsid w:val="00B95E92"/>
    <w:rsid w:val="00BA7782"/>
    <w:rsid w:val="00BA7CE6"/>
    <w:rsid w:val="00BC0E4A"/>
    <w:rsid w:val="00BE178A"/>
    <w:rsid w:val="00BF4307"/>
    <w:rsid w:val="00BF5596"/>
    <w:rsid w:val="00C000C4"/>
    <w:rsid w:val="00C1543C"/>
    <w:rsid w:val="00C26675"/>
    <w:rsid w:val="00C3311E"/>
    <w:rsid w:val="00C36B16"/>
    <w:rsid w:val="00C40D77"/>
    <w:rsid w:val="00C41C2C"/>
    <w:rsid w:val="00C41DBF"/>
    <w:rsid w:val="00C43FEA"/>
    <w:rsid w:val="00C44A44"/>
    <w:rsid w:val="00C452FB"/>
    <w:rsid w:val="00C505E8"/>
    <w:rsid w:val="00C61943"/>
    <w:rsid w:val="00C63E05"/>
    <w:rsid w:val="00C641AD"/>
    <w:rsid w:val="00C67FD2"/>
    <w:rsid w:val="00C851BA"/>
    <w:rsid w:val="00C8521D"/>
    <w:rsid w:val="00C87A0E"/>
    <w:rsid w:val="00C90583"/>
    <w:rsid w:val="00C954A4"/>
    <w:rsid w:val="00CA5440"/>
    <w:rsid w:val="00CA57CA"/>
    <w:rsid w:val="00CA6EE7"/>
    <w:rsid w:val="00CA7825"/>
    <w:rsid w:val="00CB45F9"/>
    <w:rsid w:val="00CB6740"/>
    <w:rsid w:val="00CC02DE"/>
    <w:rsid w:val="00CC0724"/>
    <w:rsid w:val="00CC2B6B"/>
    <w:rsid w:val="00CC32F2"/>
    <w:rsid w:val="00CC40F7"/>
    <w:rsid w:val="00CE00B2"/>
    <w:rsid w:val="00CE1C71"/>
    <w:rsid w:val="00CE6D6E"/>
    <w:rsid w:val="00D00375"/>
    <w:rsid w:val="00D00886"/>
    <w:rsid w:val="00D02E28"/>
    <w:rsid w:val="00D06AF6"/>
    <w:rsid w:val="00D078AF"/>
    <w:rsid w:val="00D11993"/>
    <w:rsid w:val="00D1331D"/>
    <w:rsid w:val="00D134AB"/>
    <w:rsid w:val="00D16C36"/>
    <w:rsid w:val="00D201F1"/>
    <w:rsid w:val="00D20DC1"/>
    <w:rsid w:val="00D23739"/>
    <w:rsid w:val="00D32BE0"/>
    <w:rsid w:val="00D348FB"/>
    <w:rsid w:val="00D35EC7"/>
    <w:rsid w:val="00D47ADB"/>
    <w:rsid w:val="00D558AC"/>
    <w:rsid w:val="00D61CB1"/>
    <w:rsid w:val="00D67E1F"/>
    <w:rsid w:val="00D67F98"/>
    <w:rsid w:val="00D73778"/>
    <w:rsid w:val="00D7436B"/>
    <w:rsid w:val="00D80BF7"/>
    <w:rsid w:val="00D92B6B"/>
    <w:rsid w:val="00D96304"/>
    <w:rsid w:val="00DA3123"/>
    <w:rsid w:val="00DA4D25"/>
    <w:rsid w:val="00DA6992"/>
    <w:rsid w:val="00DB02A4"/>
    <w:rsid w:val="00DB04E9"/>
    <w:rsid w:val="00DC2B13"/>
    <w:rsid w:val="00DC321C"/>
    <w:rsid w:val="00DC72EB"/>
    <w:rsid w:val="00DD0E70"/>
    <w:rsid w:val="00DD2F24"/>
    <w:rsid w:val="00DD4235"/>
    <w:rsid w:val="00DD7545"/>
    <w:rsid w:val="00DE0BDA"/>
    <w:rsid w:val="00DE12BF"/>
    <w:rsid w:val="00DE35BF"/>
    <w:rsid w:val="00DE5F20"/>
    <w:rsid w:val="00DE74D6"/>
    <w:rsid w:val="00DF17B5"/>
    <w:rsid w:val="00DF514B"/>
    <w:rsid w:val="00DF7D57"/>
    <w:rsid w:val="00E041C2"/>
    <w:rsid w:val="00E12409"/>
    <w:rsid w:val="00E12F91"/>
    <w:rsid w:val="00E163DB"/>
    <w:rsid w:val="00E24716"/>
    <w:rsid w:val="00E2750A"/>
    <w:rsid w:val="00E3660D"/>
    <w:rsid w:val="00E516C4"/>
    <w:rsid w:val="00E55B4B"/>
    <w:rsid w:val="00E579EE"/>
    <w:rsid w:val="00E64974"/>
    <w:rsid w:val="00E65F49"/>
    <w:rsid w:val="00E7625E"/>
    <w:rsid w:val="00E82238"/>
    <w:rsid w:val="00E8491C"/>
    <w:rsid w:val="00E84B0C"/>
    <w:rsid w:val="00E90317"/>
    <w:rsid w:val="00E97BDB"/>
    <w:rsid w:val="00EA3802"/>
    <w:rsid w:val="00EB2023"/>
    <w:rsid w:val="00EB6627"/>
    <w:rsid w:val="00EC0002"/>
    <w:rsid w:val="00EC331B"/>
    <w:rsid w:val="00EC35C9"/>
    <w:rsid w:val="00EC7377"/>
    <w:rsid w:val="00ED4C7D"/>
    <w:rsid w:val="00ED4CC8"/>
    <w:rsid w:val="00ED67F7"/>
    <w:rsid w:val="00ED6ABD"/>
    <w:rsid w:val="00ED7465"/>
    <w:rsid w:val="00EE2217"/>
    <w:rsid w:val="00EE2CD4"/>
    <w:rsid w:val="00EE628F"/>
    <w:rsid w:val="00EE6444"/>
    <w:rsid w:val="00EF1896"/>
    <w:rsid w:val="00EF1977"/>
    <w:rsid w:val="00EF72EF"/>
    <w:rsid w:val="00EF76EE"/>
    <w:rsid w:val="00F0147E"/>
    <w:rsid w:val="00F02519"/>
    <w:rsid w:val="00F02E20"/>
    <w:rsid w:val="00F04517"/>
    <w:rsid w:val="00F15A91"/>
    <w:rsid w:val="00F16C5F"/>
    <w:rsid w:val="00F17F0E"/>
    <w:rsid w:val="00F26D2C"/>
    <w:rsid w:val="00F35504"/>
    <w:rsid w:val="00F35C45"/>
    <w:rsid w:val="00F36E4A"/>
    <w:rsid w:val="00F4789E"/>
    <w:rsid w:val="00F519D3"/>
    <w:rsid w:val="00F53B4E"/>
    <w:rsid w:val="00F55C47"/>
    <w:rsid w:val="00F70B6C"/>
    <w:rsid w:val="00F72463"/>
    <w:rsid w:val="00F771E4"/>
    <w:rsid w:val="00F80DAD"/>
    <w:rsid w:val="00F9466F"/>
    <w:rsid w:val="00FB08E6"/>
    <w:rsid w:val="00FB6A7D"/>
    <w:rsid w:val="00FC333D"/>
    <w:rsid w:val="00FC3F04"/>
    <w:rsid w:val="00FC4B8C"/>
    <w:rsid w:val="00FC5971"/>
    <w:rsid w:val="00FC6265"/>
    <w:rsid w:val="00FD24B0"/>
    <w:rsid w:val="00FD2876"/>
    <w:rsid w:val="00FD7BA7"/>
    <w:rsid w:val="00FF620A"/>
    <w:rsid w:val="00FF637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46195"/>
  <w15:docId w15:val="{CE38391E-0120-4E5E-8912-1F5B5BE9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C3F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BGberschrift18pt">
    <w:name w:val="DBG_Überschrift_18pt"/>
    <w:qFormat/>
    <w:rsid w:val="00B0507E"/>
    <w:pPr>
      <w:spacing w:after="120"/>
    </w:pPr>
    <w:rPr>
      <w:rFonts w:ascii="Alianza DBG" w:hAnsi="Alianza DBG"/>
      <w:b/>
      <w:bCs/>
      <w:color w:val="000000" w:themeColor="text1"/>
      <w:sz w:val="36"/>
      <w:szCs w:val="36"/>
    </w:rPr>
  </w:style>
  <w:style w:type="paragraph" w:customStyle="1" w:styleId="DBGUntertitel14pt">
    <w:name w:val="DBG_Untertitel_14pt"/>
    <w:qFormat/>
    <w:rsid w:val="00B0507E"/>
    <w:pPr>
      <w:spacing w:after="480"/>
    </w:pPr>
    <w:rPr>
      <w:rFonts w:ascii="Alianza DBG" w:hAnsi="Alianza DBG"/>
      <w:sz w:val="28"/>
      <w:szCs w:val="28"/>
    </w:rPr>
  </w:style>
  <w:style w:type="paragraph" w:customStyle="1" w:styleId="DBGAnlesertext10pt">
    <w:name w:val="DBG_Anlesertext_10pt"/>
    <w:next w:val="Standard"/>
    <w:qFormat/>
    <w:rsid w:val="0005692D"/>
    <w:pPr>
      <w:spacing w:after="240" w:line="260" w:lineRule="exact"/>
    </w:pPr>
    <w:rPr>
      <w:rFonts w:ascii="Alianza DBG" w:hAnsi="Alianza DBG" w:cs="AlianzaSlab700"/>
      <w:b/>
      <w:bCs/>
      <w:color w:val="000000"/>
      <w:spacing w:val="5"/>
      <w:sz w:val="20"/>
      <w:szCs w:val="18"/>
    </w:rPr>
  </w:style>
  <w:style w:type="paragraph" w:customStyle="1" w:styleId="DBGSubheadline10pt">
    <w:name w:val="DBG_Subheadline_10pt"/>
    <w:next w:val="Standard"/>
    <w:qFormat/>
    <w:rsid w:val="0005692D"/>
    <w:pPr>
      <w:spacing w:before="240" w:after="60" w:line="260" w:lineRule="exact"/>
    </w:pPr>
    <w:rPr>
      <w:rFonts w:ascii="Alianza DBG" w:hAnsi="Alianza DBG" w:cs="AlianzaSlab700"/>
      <w:b/>
      <w:bCs/>
      <w:color w:val="000000"/>
      <w:spacing w:val="5"/>
      <w:sz w:val="20"/>
      <w:szCs w:val="18"/>
    </w:rPr>
  </w:style>
  <w:style w:type="paragraph" w:customStyle="1" w:styleId="DBGKontaktberschrift10pt">
    <w:name w:val="DBG_Kontakt_Überschrift_10pt"/>
    <w:qFormat/>
    <w:rsid w:val="0005692D"/>
    <w:pPr>
      <w:spacing w:before="240" w:after="60"/>
    </w:pPr>
    <w:rPr>
      <w:rFonts w:ascii="Alianza DBG" w:hAnsi="Alianza DBG" w:cs="AlianzaSlab700"/>
      <w:b/>
      <w:bCs/>
      <w:color w:val="000000"/>
      <w:spacing w:val="5"/>
      <w:sz w:val="20"/>
      <w:szCs w:val="18"/>
    </w:rPr>
  </w:style>
  <w:style w:type="paragraph" w:styleId="Kopfzeile">
    <w:name w:val="header"/>
    <w:basedOn w:val="Standard"/>
    <w:link w:val="KopfzeileZchn"/>
    <w:uiPriority w:val="99"/>
    <w:unhideWhenUsed/>
    <w:rsid w:val="00DB02A4"/>
    <w:pPr>
      <w:tabs>
        <w:tab w:val="center" w:pos="4536"/>
        <w:tab w:val="right" w:pos="9072"/>
      </w:tabs>
    </w:pPr>
  </w:style>
  <w:style w:type="character" w:customStyle="1" w:styleId="KopfzeileZchn">
    <w:name w:val="Kopfzeile Zchn"/>
    <w:basedOn w:val="Absatz-Standardschriftart"/>
    <w:link w:val="Kopfzeile"/>
    <w:uiPriority w:val="99"/>
    <w:rsid w:val="00DB02A4"/>
  </w:style>
  <w:style w:type="paragraph" w:styleId="Fuzeile">
    <w:name w:val="footer"/>
    <w:basedOn w:val="Standard"/>
    <w:link w:val="FuzeileZchn"/>
    <w:uiPriority w:val="99"/>
    <w:unhideWhenUsed/>
    <w:rsid w:val="00DB02A4"/>
    <w:pPr>
      <w:tabs>
        <w:tab w:val="center" w:pos="4536"/>
        <w:tab w:val="right" w:pos="9072"/>
      </w:tabs>
    </w:pPr>
  </w:style>
  <w:style w:type="character" w:customStyle="1" w:styleId="FuzeileZchn">
    <w:name w:val="Fußzeile Zchn"/>
    <w:basedOn w:val="Absatz-Standardschriftart"/>
    <w:link w:val="Fuzeile"/>
    <w:uiPriority w:val="99"/>
    <w:rsid w:val="00DB02A4"/>
  </w:style>
  <w:style w:type="table" w:styleId="Tabellenraster">
    <w:name w:val="Table Grid"/>
    <w:basedOn w:val="NormaleTabelle"/>
    <w:uiPriority w:val="39"/>
    <w:rsid w:val="00DB0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fAbs">
    <w:name w:val="[Einf. Abs.]"/>
    <w:basedOn w:val="Standard"/>
    <w:uiPriority w:val="99"/>
    <w:rsid w:val="00DB02A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D7436B"/>
  </w:style>
  <w:style w:type="paragraph" w:customStyle="1" w:styleId="DBGDatum">
    <w:name w:val="DBG_Datum"/>
    <w:qFormat/>
    <w:rsid w:val="00B0507E"/>
    <w:pPr>
      <w:jc w:val="right"/>
    </w:pPr>
    <w:rPr>
      <w:rFonts w:ascii="Alianza DBG" w:hAnsi="Alianza DBG"/>
      <w:spacing w:val="4"/>
      <w:sz w:val="19"/>
      <w:szCs w:val="19"/>
    </w:rPr>
  </w:style>
  <w:style w:type="paragraph" w:customStyle="1" w:styleId="DBGPressemeldung">
    <w:name w:val="DBG_Pressemeldung"/>
    <w:qFormat/>
    <w:rsid w:val="00B0507E"/>
    <w:rPr>
      <w:rFonts w:ascii="Alianza DBG" w:hAnsi="Alianza DBG"/>
      <w:b/>
      <w:bCs/>
      <w:caps/>
      <w:noProof/>
      <w:color w:val="123643"/>
      <w:spacing w:val="31"/>
      <w:sz w:val="25"/>
      <w:szCs w:val="25"/>
      <w:lang w:eastAsia="de-DE"/>
    </w:rPr>
  </w:style>
  <w:style w:type="character" w:styleId="Link">
    <w:name w:val="Hyperlink"/>
    <w:basedOn w:val="Absatz-Standardschriftart"/>
    <w:uiPriority w:val="99"/>
    <w:unhideWhenUsed/>
    <w:rsid w:val="004F0372"/>
    <w:rPr>
      <w:color w:val="0563C1" w:themeColor="hyperlink"/>
      <w:u w:val="single"/>
    </w:rPr>
  </w:style>
  <w:style w:type="paragraph" w:styleId="Sprechblasentext">
    <w:name w:val="Balloon Text"/>
    <w:basedOn w:val="Standard"/>
    <w:link w:val="SprechblasentextZchn"/>
    <w:uiPriority w:val="99"/>
    <w:semiHidden/>
    <w:unhideWhenUsed/>
    <w:rsid w:val="00ED67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67F7"/>
    <w:rPr>
      <w:rFonts w:ascii="Tahoma" w:hAnsi="Tahoma" w:cs="Tahoma"/>
      <w:sz w:val="16"/>
      <w:szCs w:val="16"/>
    </w:rPr>
  </w:style>
  <w:style w:type="paragraph" w:customStyle="1" w:styleId="DBGFlietext10pt">
    <w:name w:val="DBG_Fließtext_10pt"/>
    <w:qFormat/>
    <w:rsid w:val="0005692D"/>
    <w:pPr>
      <w:spacing w:line="300" w:lineRule="auto"/>
    </w:pPr>
    <w:rPr>
      <w:rFonts w:ascii="Alianza DBG" w:hAnsi="Alianza DBG" w:cs="AlianzaSlab300"/>
      <w:spacing w:val="6"/>
      <w:sz w:val="20"/>
      <w:szCs w:val="20"/>
    </w:rPr>
  </w:style>
  <w:style w:type="paragraph" w:customStyle="1" w:styleId="DBGKontakt">
    <w:name w:val="DBG_Kontakt"/>
    <w:qFormat/>
    <w:rsid w:val="0005692D"/>
    <w:rPr>
      <w:rFonts w:ascii="Alianza DBG" w:hAnsi="Alianza DBG" w:cs="AlianzaSlab300"/>
      <w:spacing w:val="6"/>
      <w:sz w:val="20"/>
      <w:szCs w:val="20"/>
    </w:rPr>
  </w:style>
  <w:style w:type="paragraph" w:customStyle="1" w:styleId="Default">
    <w:name w:val="Default"/>
    <w:rsid w:val="003C1AF0"/>
    <w:pPr>
      <w:autoSpaceDE w:val="0"/>
      <w:autoSpaceDN w:val="0"/>
      <w:adjustRightInd w:val="0"/>
    </w:pPr>
    <w:rPr>
      <w:rFonts w:ascii="Alianza DBG" w:hAnsi="Alianza DBG" w:cs="Alianza DBG"/>
      <w:color w:val="000000"/>
    </w:rPr>
  </w:style>
  <w:style w:type="character" w:styleId="Hervorhebung">
    <w:name w:val="Emphasis"/>
    <w:basedOn w:val="Absatz-Standardschriftart"/>
    <w:uiPriority w:val="20"/>
    <w:qFormat/>
    <w:rsid w:val="00612F6D"/>
    <w:rPr>
      <w:i/>
      <w:iCs/>
    </w:rPr>
  </w:style>
  <w:style w:type="character" w:customStyle="1" w:styleId="st1">
    <w:name w:val="st1"/>
    <w:basedOn w:val="Absatz-Standardschriftart"/>
    <w:rsid w:val="00320AA9"/>
  </w:style>
  <w:style w:type="character" w:styleId="BesuchterLink">
    <w:name w:val="FollowedHyperlink"/>
    <w:basedOn w:val="Absatz-Standardschriftart"/>
    <w:uiPriority w:val="99"/>
    <w:semiHidden/>
    <w:unhideWhenUsed/>
    <w:rsid w:val="00BF5596"/>
    <w:rPr>
      <w:color w:val="954F72" w:themeColor="followedHyperlink"/>
      <w:u w:val="single"/>
    </w:rPr>
  </w:style>
  <w:style w:type="character" w:styleId="Fett">
    <w:name w:val="Strong"/>
    <w:basedOn w:val="Absatz-Standardschriftart"/>
    <w:uiPriority w:val="22"/>
    <w:qFormat/>
    <w:rsid w:val="00DC2B13"/>
    <w:rPr>
      <w:b/>
      <w:bCs/>
    </w:rPr>
  </w:style>
  <w:style w:type="character" w:customStyle="1" w:styleId="frontenddetailpartsbase-info">
    <w:name w:val="frontend_detail_parts_base-info"/>
    <w:basedOn w:val="Absatz-Standardschriftart"/>
    <w:rsid w:val="00DC2B13"/>
  </w:style>
  <w:style w:type="character" w:styleId="Kommentarzeichen">
    <w:name w:val="annotation reference"/>
    <w:basedOn w:val="Absatz-Standardschriftart"/>
    <w:uiPriority w:val="99"/>
    <w:semiHidden/>
    <w:unhideWhenUsed/>
    <w:rsid w:val="001565B4"/>
    <w:rPr>
      <w:sz w:val="18"/>
      <w:szCs w:val="18"/>
    </w:rPr>
  </w:style>
  <w:style w:type="paragraph" w:styleId="Kommentartext">
    <w:name w:val="annotation text"/>
    <w:basedOn w:val="Standard"/>
    <w:link w:val="KommentartextZchn"/>
    <w:uiPriority w:val="99"/>
    <w:semiHidden/>
    <w:unhideWhenUsed/>
    <w:rsid w:val="001565B4"/>
  </w:style>
  <w:style w:type="character" w:customStyle="1" w:styleId="KommentartextZchn">
    <w:name w:val="Kommentartext Zchn"/>
    <w:basedOn w:val="Absatz-Standardschriftart"/>
    <w:link w:val="Kommentartext"/>
    <w:uiPriority w:val="99"/>
    <w:semiHidden/>
    <w:rsid w:val="001565B4"/>
  </w:style>
  <w:style w:type="paragraph" w:styleId="Kommentarthema">
    <w:name w:val="annotation subject"/>
    <w:basedOn w:val="Kommentartext"/>
    <w:next w:val="Kommentartext"/>
    <w:link w:val="KommentarthemaZchn"/>
    <w:uiPriority w:val="99"/>
    <w:semiHidden/>
    <w:unhideWhenUsed/>
    <w:rsid w:val="001565B4"/>
    <w:rPr>
      <w:b/>
      <w:bCs/>
      <w:sz w:val="20"/>
      <w:szCs w:val="20"/>
    </w:rPr>
  </w:style>
  <w:style w:type="character" w:customStyle="1" w:styleId="KommentarthemaZchn">
    <w:name w:val="Kommentarthema Zchn"/>
    <w:basedOn w:val="KommentartextZchn"/>
    <w:link w:val="Kommentarthema"/>
    <w:uiPriority w:val="99"/>
    <w:semiHidden/>
    <w:rsid w:val="001565B4"/>
    <w:rPr>
      <w:b/>
      <w:bCs/>
      <w:sz w:val="20"/>
      <w:szCs w:val="20"/>
    </w:rPr>
  </w:style>
  <w:style w:type="character" w:customStyle="1" w:styleId="NichtaufgelsteErwhnung1">
    <w:name w:val="Nicht aufgelöste Erwähnung1"/>
    <w:basedOn w:val="Absatz-Standardschriftart"/>
    <w:uiPriority w:val="99"/>
    <w:semiHidden/>
    <w:unhideWhenUsed/>
    <w:rsid w:val="005241F3"/>
    <w:rPr>
      <w:color w:val="808080"/>
      <w:shd w:val="clear" w:color="auto" w:fill="E6E6E6"/>
    </w:rPr>
  </w:style>
  <w:style w:type="character" w:customStyle="1" w:styleId="Internetverknpfung">
    <w:name w:val="Internetverknüpfung"/>
    <w:basedOn w:val="Absatz-Standardschriftart"/>
    <w:uiPriority w:val="99"/>
    <w:unhideWhenUsed/>
    <w:rsid w:val="00ED4CC8"/>
    <w:rPr>
      <w:color w:val="0563C1" w:themeColor="hyperlink"/>
      <w:u w:val="single"/>
    </w:rPr>
  </w:style>
  <w:style w:type="character" w:customStyle="1" w:styleId="NichtaufgelsteErwhnung2">
    <w:name w:val="Nicht aufgelöste Erwähnung2"/>
    <w:basedOn w:val="Absatz-Standardschriftart"/>
    <w:uiPriority w:val="99"/>
    <w:semiHidden/>
    <w:unhideWhenUsed/>
    <w:rsid w:val="006603BE"/>
    <w:rPr>
      <w:color w:val="808080"/>
      <w:shd w:val="clear" w:color="auto" w:fill="E6E6E6"/>
    </w:rPr>
  </w:style>
  <w:style w:type="paragraph" w:styleId="Listenabsatz">
    <w:name w:val="List Paragraph"/>
    <w:basedOn w:val="Standard"/>
    <w:uiPriority w:val="34"/>
    <w:qFormat/>
    <w:rsid w:val="00882CC2"/>
    <w:pPr>
      <w:ind w:left="720"/>
      <w:contextualSpacing/>
    </w:pPr>
  </w:style>
  <w:style w:type="character" w:customStyle="1" w:styleId="UnresolvedMention">
    <w:name w:val="Unresolved Mention"/>
    <w:basedOn w:val="Absatz-Standardschriftart"/>
    <w:uiPriority w:val="99"/>
    <w:semiHidden/>
    <w:unhideWhenUsed/>
    <w:rsid w:val="00C85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7467">
      <w:bodyDiv w:val="1"/>
      <w:marLeft w:val="0"/>
      <w:marRight w:val="0"/>
      <w:marTop w:val="0"/>
      <w:marBottom w:val="0"/>
      <w:divBdr>
        <w:top w:val="none" w:sz="0" w:space="0" w:color="auto"/>
        <w:left w:val="none" w:sz="0" w:space="0" w:color="auto"/>
        <w:bottom w:val="none" w:sz="0" w:space="0" w:color="auto"/>
        <w:right w:val="none" w:sz="0" w:space="0" w:color="auto"/>
      </w:divBdr>
      <w:divsChild>
        <w:div w:id="538472880">
          <w:marLeft w:val="0"/>
          <w:marRight w:val="0"/>
          <w:marTop w:val="0"/>
          <w:marBottom w:val="0"/>
          <w:divBdr>
            <w:top w:val="none" w:sz="0" w:space="0" w:color="auto"/>
            <w:left w:val="none" w:sz="0" w:space="0" w:color="auto"/>
            <w:bottom w:val="none" w:sz="0" w:space="0" w:color="auto"/>
            <w:right w:val="none" w:sz="0" w:space="0" w:color="auto"/>
          </w:divBdr>
        </w:div>
      </w:divsChild>
    </w:div>
    <w:div w:id="279190804">
      <w:bodyDiv w:val="1"/>
      <w:marLeft w:val="0"/>
      <w:marRight w:val="0"/>
      <w:marTop w:val="0"/>
      <w:marBottom w:val="0"/>
      <w:divBdr>
        <w:top w:val="none" w:sz="0" w:space="0" w:color="auto"/>
        <w:left w:val="none" w:sz="0" w:space="0" w:color="auto"/>
        <w:bottom w:val="none" w:sz="0" w:space="0" w:color="auto"/>
        <w:right w:val="none" w:sz="0" w:space="0" w:color="auto"/>
      </w:divBdr>
    </w:div>
    <w:div w:id="373770972">
      <w:bodyDiv w:val="1"/>
      <w:marLeft w:val="0"/>
      <w:marRight w:val="0"/>
      <w:marTop w:val="0"/>
      <w:marBottom w:val="0"/>
      <w:divBdr>
        <w:top w:val="none" w:sz="0" w:space="0" w:color="auto"/>
        <w:left w:val="none" w:sz="0" w:space="0" w:color="auto"/>
        <w:bottom w:val="none" w:sz="0" w:space="0" w:color="auto"/>
        <w:right w:val="none" w:sz="0" w:space="0" w:color="auto"/>
      </w:divBdr>
      <w:divsChild>
        <w:div w:id="174616901">
          <w:marLeft w:val="0"/>
          <w:marRight w:val="0"/>
          <w:marTop w:val="0"/>
          <w:marBottom w:val="0"/>
          <w:divBdr>
            <w:top w:val="none" w:sz="0" w:space="0" w:color="auto"/>
            <w:left w:val="none" w:sz="0" w:space="0" w:color="auto"/>
            <w:bottom w:val="none" w:sz="0" w:space="0" w:color="auto"/>
            <w:right w:val="none" w:sz="0" w:space="0" w:color="auto"/>
          </w:divBdr>
        </w:div>
      </w:divsChild>
    </w:div>
    <w:div w:id="836379734">
      <w:bodyDiv w:val="1"/>
      <w:marLeft w:val="0"/>
      <w:marRight w:val="0"/>
      <w:marTop w:val="0"/>
      <w:marBottom w:val="0"/>
      <w:divBdr>
        <w:top w:val="none" w:sz="0" w:space="0" w:color="auto"/>
        <w:left w:val="none" w:sz="0" w:space="0" w:color="auto"/>
        <w:bottom w:val="none" w:sz="0" w:space="0" w:color="auto"/>
        <w:right w:val="none" w:sz="0" w:space="0" w:color="auto"/>
      </w:divBdr>
    </w:div>
    <w:div w:id="1068915400">
      <w:bodyDiv w:val="1"/>
      <w:marLeft w:val="0"/>
      <w:marRight w:val="0"/>
      <w:marTop w:val="0"/>
      <w:marBottom w:val="0"/>
      <w:divBdr>
        <w:top w:val="none" w:sz="0" w:space="0" w:color="auto"/>
        <w:left w:val="none" w:sz="0" w:space="0" w:color="auto"/>
        <w:bottom w:val="none" w:sz="0" w:space="0" w:color="auto"/>
        <w:right w:val="none" w:sz="0" w:space="0" w:color="auto"/>
      </w:divBdr>
    </w:div>
    <w:div w:id="1165703515">
      <w:bodyDiv w:val="1"/>
      <w:marLeft w:val="0"/>
      <w:marRight w:val="0"/>
      <w:marTop w:val="0"/>
      <w:marBottom w:val="0"/>
      <w:divBdr>
        <w:top w:val="none" w:sz="0" w:space="0" w:color="auto"/>
        <w:left w:val="none" w:sz="0" w:space="0" w:color="auto"/>
        <w:bottom w:val="none" w:sz="0" w:space="0" w:color="auto"/>
        <w:right w:val="none" w:sz="0" w:space="0" w:color="auto"/>
      </w:divBdr>
    </w:div>
    <w:div w:id="1172182175">
      <w:bodyDiv w:val="1"/>
      <w:marLeft w:val="0"/>
      <w:marRight w:val="0"/>
      <w:marTop w:val="0"/>
      <w:marBottom w:val="0"/>
      <w:divBdr>
        <w:top w:val="none" w:sz="0" w:space="0" w:color="auto"/>
        <w:left w:val="none" w:sz="0" w:space="0" w:color="auto"/>
        <w:bottom w:val="none" w:sz="0" w:space="0" w:color="auto"/>
        <w:right w:val="none" w:sz="0" w:space="0" w:color="auto"/>
      </w:divBdr>
    </w:div>
    <w:div w:id="1253247868">
      <w:bodyDiv w:val="1"/>
      <w:marLeft w:val="0"/>
      <w:marRight w:val="0"/>
      <w:marTop w:val="0"/>
      <w:marBottom w:val="0"/>
      <w:divBdr>
        <w:top w:val="none" w:sz="0" w:space="0" w:color="auto"/>
        <w:left w:val="none" w:sz="0" w:space="0" w:color="auto"/>
        <w:bottom w:val="none" w:sz="0" w:space="0" w:color="auto"/>
        <w:right w:val="none" w:sz="0" w:space="0" w:color="auto"/>
      </w:divBdr>
    </w:div>
    <w:div w:id="1304044133">
      <w:bodyDiv w:val="1"/>
      <w:marLeft w:val="0"/>
      <w:marRight w:val="0"/>
      <w:marTop w:val="0"/>
      <w:marBottom w:val="0"/>
      <w:divBdr>
        <w:top w:val="none" w:sz="0" w:space="0" w:color="auto"/>
        <w:left w:val="none" w:sz="0" w:space="0" w:color="auto"/>
        <w:bottom w:val="none" w:sz="0" w:space="0" w:color="auto"/>
        <w:right w:val="none" w:sz="0" w:space="0" w:color="auto"/>
      </w:divBdr>
    </w:div>
    <w:div w:id="1306618665">
      <w:bodyDiv w:val="1"/>
      <w:marLeft w:val="0"/>
      <w:marRight w:val="0"/>
      <w:marTop w:val="0"/>
      <w:marBottom w:val="0"/>
      <w:divBdr>
        <w:top w:val="none" w:sz="0" w:space="0" w:color="auto"/>
        <w:left w:val="none" w:sz="0" w:space="0" w:color="auto"/>
        <w:bottom w:val="none" w:sz="0" w:space="0" w:color="auto"/>
        <w:right w:val="none" w:sz="0" w:space="0" w:color="auto"/>
      </w:divBdr>
    </w:div>
    <w:div w:id="1458446991">
      <w:bodyDiv w:val="1"/>
      <w:marLeft w:val="0"/>
      <w:marRight w:val="0"/>
      <w:marTop w:val="0"/>
      <w:marBottom w:val="0"/>
      <w:divBdr>
        <w:top w:val="none" w:sz="0" w:space="0" w:color="auto"/>
        <w:left w:val="none" w:sz="0" w:space="0" w:color="auto"/>
        <w:bottom w:val="none" w:sz="0" w:space="0" w:color="auto"/>
        <w:right w:val="none" w:sz="0" w:space="0" w:color="auto"/>
      </w:divBdr>
    </w:div>
    <w:div w:id="1468010048">
      <w:bodyDiv w:val="1"/>
      <w:marLeft w:val="0"/>
      <w:marRight w:val="0"/>
      <w:marTop w:val="0"/>
      <w:marBottom w:val="0"/>
      <w:divBdr>
        <w:top w:val="none" w:sz="0" w:space="0" w:color="auto"/>
        <w:left w:val="none" w:sz="0" w:space="0" w:color="auto"/>
        <w:bottom w:val="none" w:sz="0" w:space="0" w:color="auto"/>
        <w:right w:val="none" w:sz="0" w:space="0" w:color="auto"/>
      </w:divBdr>
    </w:div>
    <w:div w:id="1468545820">
      <w:bodyDiv w:val="1"/>
      <w:marLeft w:val="0"/>
      <w:marRight w:val="0"/>
      <w:marTop w:val="0"/>
      <w:marBottom w:val="0"/>
      <w:divBdr>
        <w:top w:val="none" w:sz="0" w:space="0" w:color="auto"/>
        <w:left w:val="none" w:sz="0" w:space="0" w:color="auto"/>
        <w:bottom w:val="none" w:sz="0" w:space="0" w:color="auto"/>
        <w:right w:val="none" w:sz="0" w:space="0" w:color="auto"/>
      </w:divBdr>
    </w:div>
    <w:div w:id="1637949099">
      <w:bodyDiv w:val="1"/>
      <w:marLeft w:val="0"/>
      <w:marRight w:val="0"/>
      <w:marTop w:val="0"/>
      <w:marBottom w:val="0"/>
      <w:divBdr>
        <w:top w:val="none" w:sz="0" w:space="0" w:color="auto"/>
        <w:left w:val="none" w:sz="0" w:space="0" w:color="auto"/>
        <w:bottom w:val="none" w:sz="0" w:space="0" w:color="auto"/>
        <w:right w:val="none" w:sz="0" w:space="0" w:color="auto"/>
      </w:divBdr>
    </w:div>
    <w:div w:id="1753315556">
      <w:bodyDiv w:val="1"/>
      <w:marLeft w:val="0"/>
      <w:marRight w:val="0"/>
      <w:marTop w:val="0"/>
      <w:marBottom w:val="0"/>
      <w:divBdr>
        <w:top w:val="none" w:sz="0" w:space="0" w:color="auto"/>
        <w:left w:val="none" w:sz="0" w:space="0" w:color="auto"/>
        <w:bottom w:val="none" w:sz="0" w:space="0" w:color="auto"/>
        <w:right w:val="none" w:sz="0" w:space="0" w:color="auto"/>
      </w:divBdr>
    </w:div>
    <w:div w:id="1937857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muellerjournal14-10-2&#223;17\02-DBG-2019\Pressearbeit\www.bibelwissenschaft.de" TargetMode="External"/><Relationship Id="rId9" Type="http://schemas.openxmlformats.org/officeDocument/2006/relationships/hyperlink" Target="mailto:liedtke@dbg.de" TargetMode="External"/><Relationship Id="rId10" Type="http://schemas.openxmlformats.org/officeDocument/2006/relationships/hyperlink" Target="http://www.die-bib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HOM~1\AppData\Local\Temp\DBGS_16_044_Pressemeldung_Wordvorlage_16082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089F0C-6E5A-4D49-A3B1-7EC1D014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C:\Users\RATHOM~1\AppData\Local\Temp\DBGS_16_044_Pressemeldung_Wordvorlage_160823.dotx</Template>
  <TotalTime>0</TotalTime>
  <Pages>2</Pages>
  <Words>573</Words>
  <Characters>3610</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TESTEKD</Company>
  <LinksUpToDate>false</LinksUpToDate>
  <CharactersWithSpaces>4175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rathomueller</dc:creator>
  <cp:lastModifiedBy>Heike Lindner</cp:lastModifiedBy>
  <cp:revision>8</cp:revision>
  <cp:lastPrinted>2019-02-07T10:46:00Z</cp:lastPrinted>
  <dcterms:created xsi:type="dcterms:W3CDTF">2019-02-07T10:00:00Z</dcterms:created>
  <dcterms:modified xsi:type="dcterms:W3CDTF">2020-03-09T16:17:00Z</dcterms:modified>
</cp:coreProperties>
</file>